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rPr>
          <w:color w:val="auto"/>
        </w:rPr>
      </w:pPr>
      <w:r>
        <w:rPr>
          <w:color w:val="auto"/>
        </w:rPr>
        <w:pict>
          <v:shape id="_x0000_s1027" o:spid="_x0000_s1027" o:spt="136" type="#_x0000_t136" style="position:absolute;left:0pt;margin-left:10.8pt;margin-top:15.6pt;height:62pt;width:144.3pt;z-index:251659264;mso-width-relative:page;mso-height-relative:page;" fillcolor="#969696" filled="t" coordsize="21600,21600">
            <v:path/>
            <v:fill on="t" focussize="0,0"/>
            <v:stroke/>
            <v:imagedata o:title=""/>
            <o:lock v:ext="edit"/>
            <v:textpath on="t" fitshape="t" fitpath="t" trim="t" xscale="f" string="YWSC" style="font-family:方正小标宋简体;font-size:36pt;font-weight:bold;v-text-align:center;"/>
            <v:shadow on="t" color="#000000" offset="2pt,-2pt" offset2="-8pt,8pt"/>
          </v:shape>
        </w:pict>
      </w:r>
    </w:p>
    <w:p>
      <w:pPr>
        <w:rPr>
          <w:color w:val="auto"/>
        </w:rPr>
      </w:pPr>
    </w:p>
    <w:p>
      <w:pPr>
        <w:jc w:val="right"/>
        <w:rPr>
          <w:rFonts w:eastAsia="黑体"/>
          <w:color w:val="auto"/>
          <w:spacing w:val="-6"/>
          <w:sz w:val="44"/>
          <w:szCs w:val="44"/>
        </w:rPr>
      </w:pPr>
      <w:r>
        <w:rPr>
          <w:rFonts w:hint="eastAsia" w:eastAsia="黑体"/>
          <w:color w:val="auto"/>
          <w:spacing w:val="-6"/>
          <w:sz w:val="44"/>
          <w:szCs w:val="44"/>
        </w:rPr>
        <w:t>YWSC-1100171000</w:t>
      </w:r>
    </w:p>
    <w:p>
      <w:pPr>
        <w:rPr>
          <w:color w:val="auto"/>
          <w:sz w:val="24"/>
          <w:szCs w:val="3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Fonts w:ascii="方正小标宋简体" w:eastAsia="方正小标宋简体"/>
          <w:color w:val="auto"/>
          <w:sz w:val="72"/>
          <w:szCs w:val="72"/>
        </w:rPr>
      </w:pPr>
      <w:r>
        <w:rPr>
          <w:rFonts w:hint="eastAsia" w:ascii="方正小标宋简体" w:eastAsia="方正小标宋简体"/>
          <w:color w:val="auto"/>
          <w:sz w:val="72"/>
          <w:szCs w:val="72"/>
        </w:rPr>
        <w:t>土地复垦</w:t>
      </w:r>
      <w:bookmarkStart w:id="246" w:name="_GoBack"/>
      <w:bookmarkEnd w:id="246"/>
      <w:r>
        <w:rPr>
          <w:rFonts w:hint="eastAsia" w:ascii="方正小标宋简体" w:eastAsia="方正小标宋简体"/>
          <w:color w:val="auto"/>
          <w:sz w:val="72"/>
          <w:szCs w:val="72"/>
        </w:rPr>
        <w:t>验收确认</w:t>
      </w:r>
    </w:p>
    <w:p>
      <w:pPr>
        <w:jc w:val="center"/>
        <w:rPr>
          <w:rFonts w:ascii="方正小标宋简体" w:eastAsia="方正小标宋简体"/>
          <w:color w:val="auto"/>
          <w:sz w:val="72"/>
          <w:szCs w:val="72"/>
        </w:rPr>
      </w:pPr>
      <w:r>
        <w:rPr>
          <w:rFonts w:hint="eastAsia" w:ascii="方正小标宋简体" w:eastAsia="方正小标宋简体"/>
          <w:color w:val="auto"/>
          <w:sz w:val="72"/>
          <w:szCs w:val="72"/>
        </w:rPr>
        <w:t>业务手册</w:t>
      </w:r>
    </w:p>
    <w:p>
      <w:pPr>
        <w:rPr>
          <w:color w:val="auto"/>
        </w:rPr>
      </w:pPr>
    </w:p>
    <w:p>
      <w:pPr>
        <w:rPr>
          <w:color w:val="auto"/>
        </w:rPr>
      </w:pPr>
    </w:p>
    <w:p>
      <w:pPr>
        <w:rPr>
          <w:color w:val="auto"/>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jc w:val="center"/>
        <w:rPr>
          <w:rFonts w:hint="eastAsia" w:ascii="方正小标宋_GBK" w:hAnsi="方正小标宋_GBK" w:eastAsia="方正小标宋_GBK" w:cs="方正小标宋_GBK"/>
          <w:color w:val="auto"/>
          <w:sz w:val="32"/>
          <w:szCs w:val="32"/>
          <w:lang w:eastAsia="zh-CN"/>
        </w:rPr>
      </w:pPr>
      <w:r>
        <w:rPr>
          <w:rFonts w:hint="eastAsia" w:ascii="方正小标宋_GBK" w:hAnsi="方正小标宋_GBK" w:eastAsia="方正小标宋_GBK" w:cs="方正小标宋_GBK"/>
          <w:color w:val="auto"/>
          <w:sz w:val="32"/>
          <w:szCs w:val="32"/>
          <w:lang w:eastAsia="zh-CN"/>
        </w:rPr>
        <w:t>师宗县国土资源局</w:t>
      </w:r>
    </w:p>
    <w:p>
      <w:pPr>
        <w:jc w:val="center"/>
        <w:rPr>
          <w:rFonts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2018年</w:t>
      </w:r>
      <w:r>
        <w:rPr>
          <w:rFonts w:hint="eastAsia" w:ascii="方正小标宋_GBK" w:hAnsi="方正小标宋_GBK" w:eastAsia="方正小标宋_GBK" w:cs="方正小标宋_GBK"/>
          <w:color w:val="auto"/>
          <w:sz w:val="32"/>
          <w:szCs w:val="32"/>
          <w:lang w:val="en-US" w:eastAsia="zh-CN"/>
        </w:rPr>
        <w:t>12</w:t>
      </w:r>
      <w:r>
        <w:rPr>
          <w:rFonts w:hint="eastAsia" w:ascii="方正小标宋_GBK" w:hAnsi="方正小标宋_GBK" w:eastAsia="方正小标宋_GBK" w:cs="方正小标宋_GBK"/>
          <w:color w:val="auto"/>
          <w:sz w:val="32"/>
          <w:szCs w:val="32"/>
        </w:rPr>
        <w:t>月</w:t>
      </w:r>
      <w:r>
        <w:rPr>
          <w:rFonts w:hint="eastAsia" w:ascii="方正小标宋_GBK" w:hAnsi="方正小标宋_GBK" w:eastAsia="方正小标宋_GBK" w:cs="方正小标宋_GBK"/>
          <w:color w:val="auto"/>
          <w:sz w:val="32"/>
          <w:szCs w:val="32"/>
          <w:lang w:val="en-US" w:eastAsia="zh-CN"/>
        </w:rPr>
        <w:t>4</w:t>
      </w:r>
      <w:r>
        <w:rPr>
          <w:rFonts w:hint="eastAsia" w:ascii="方正小标宋_GBK" w:hAnsi="方正小标宋_GBK" w:eastAsia="方正小标宋_GBK" w:cs="方正小标宋_GBK"/>
          <w:color w:val="auto"/>
          <w:sz w:val="32"/>
          <w:szCs w:val="32"/>
        </w:rPr>
        <w:t xml:space="preserve"> 日发布</w:t>
      </w:r>
    </w:p>
    <w:p>
      <w:pPr>
        <w:rPr>
          <w:color w:val="auto"/>
        </w:rPr>
      </w:pPr>
    </w:p>
    <w:p>
      <w:pPr>
        <w:rPr>
          <w:color w:val="auto"/>
        </w:rPr>
      </w:pPr>
    </w:p>
    <w:p>
      <w:pPr>
        <w:rPr>
          <w:color w:val="auto"/>
        </w:rPr>
      </w:pPr>
    </w:p>
    <w:p>
      <w:pPr>
        <w:rPr>
          <w:color w:val="auto"/>
        </w:rPr>
      </w:pPr>
    </w:p>
    <w:p>
      <w:pPr>
        <w:rPr>
          <w:color w:val="auto"/>
        </w:rPr>
      </w:pPr>
    </w:p>
    <w:p>
      <w:pPr>
        <w:pStyle w:val="3"/>
        <w:jc w:val="center"/>
        <w:rPr>
          <w:rFonts w:ascii="黑体" w:hAnsi="黑体" w:eastAsia="黑体" w:cs="黑体"/>
          <w:color w:val="auto"/>
          <w:sz w:val="36"/>
          <w:szCs w:val="36"/>
        </w:rPr>
      </w:pPr>
      <w:r>
        <w:rPr>
          <w:rFonts w:hint="eastAsia" w:ascii="黑体" w:hAnsi="黑体" w:eastAsia="黑体" w:cs="黑体"/>
          <w:color w:val="auto"/>
          <w:sz w:val="36"/>
          <w:szCs w:val="36"/>
        </w:rPr>
        <w:t>目   录</w:t>
      </w:r>
    </w:p>
    <w:p>
      <w:pPr>
        <w:pStyle w:val="6"/>
        <w:tabs>
          <w:tab w:val="right" w:leader="dot" w:pos="8844"/>
        </w:tabs>
        <w:rPr>
          <w:rFonts w:ascii="Calibri" w:hAnsi="Calibri"/>
          <w:color w:val="auto"/>
        </w:rPr>
      </w:pPr>
      <w:r>
        <w:rPr>
          <w:color w:val="auto"/>
        </w:rPr>
        <w:fldChar w:fldCharType="begin"/>
      </w:r>
      <w:r>
        <w:rPr>
          <w:color w:val="auto"/>
        </w:rPr>
        <w:instrText xml:space="preserve"> HYPERLINK \l "_Toc9541" </w:instrText>
      </w:r>
      <w:r>
        <w:rPr>
          <w:color w:val="auto"/>
        </w:rPr>
        <w:fldChar w:fldCharType="separate"/>
      </w:r>
      <w:r>
        <w:rPr>
          <w:rFonts w:hint="eastAsia" w:ascii="Calibri" w:hAnsi="Calibri"/>
          <w:color w:val="auto"/>
        </w:rPr>
        <w:t>前   言</w:t>
      </w:r>
      <w:r>
        <w:rPr>
          <w:rFonts w:ascii="Calibri" w:hAnsi="Calibri"/>
          <w:color w:val="auto"/>
        </w:rPr>
        <w:tab/>
      </w:r>
      <w:r>
        <w:rPr>
          <w:rFonts w:ascii="Calibri" w:hAnsi="Calibri"/>
          <w:color w:val="auto"/>
        </w:rPr>
        <w:fldChar w:fldCharType="begin"/>
      </w:r>
      <w:r>
        <w:rPr>
          <w:rFonts w:ascii="Calibri" w:hAnsi="Calibri"/>
          <w:color w:val="auto"/>
        </w:rPr>
        <w:instrText xml:space="preserve"> PAGEREF _Toc9541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"_Toc27842" </w:instrText>
      </w:r>
      <w:r>
        <w:rPr>
          <w:color w:val="auto"/>
        </w:rPr>
        <w:fldChar w:fldCharType="separate"/>
      </w:r>
      <w:r>
        <w:rPr>
          <w:rFonts w:hint="eastAsia" w:ascii="Calibri" w:hAnsi="Calibri"/>
          <w:color w:val="auto"/>
        </w:rPr>
        <w:t>一、受理范围</w:t>
      </w:r>
      <w:r>
        <w:rPr>
          <w:rFonts w:ascii="Calibri" w:hAnsi="Calibri"/>
          <w:color w:val="auto"/>
        </w:rPr>
        <w:tab/>
      </w:r>
      <w:r>
        <w:rPr>
          <w:rFonts w:ascii="Calibri" w:hAnsi="Calibri"/>
          <w:color w:val="auto"/>
        </w:rPr>
        <w:fldChar w:fldCharType="begin"/>
      </w:r>
      <w:r>
        <w:rPr>
          <w:rFonts w:ascii="Calibri" w:hAnsi="Calibri"/>
          <w:color w:val="auto"/>
        </w:rPr>
        <w:instrText xml:space="preserve"> PAGEREF _Toc27842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"_Toc13392" </w:instrText>
      </w:r>
      <w:r>
        <w:rPr>
          <w:color w:val="auto"/>
        </w:rPr>
        <w:fldChar w:fldCharType="separate"/>
      </w:r>
      <w:r>
        <w:rPr>
          <w:rFonts w:hint="eastAsia" w:ascii="Calibri" w:hAnsi="Calibri"/>
          <w:color w:val="auto"/>
        </w:rPr>
        <w:t>二、办理依据</w:t>
      </w:r>
      <w:r>
        <w:rPr>
          <w:rFonts w:ascii="Calibri" w:hAnsi="Calibri"/>
          <w:color w:val="auto"/>
        </w:rPr>
        <w:tab/>
      </w:r>
      <w:r>
        <w:rPr>
          <w:rFonts w:ascii="Calibri" w:hAnsi="Calibri"/>
          <w:color w:val="auto"/>
        </w:rPr>
        <w:fldChar w:fldCharType="begin"/>
      </w:r>
      <w:r>
        <w:rPr>
          <w:rFonts w:ascii="Calibri" w:hAnsi="Calibri"/>
          <w:color w:val="auto"/>
        </w:rPr>
        <w:instrText xml:space="preserve"> PAGEREF _Toc13392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"_Toc10432" </w:instrText>
      </w:r>
      <w:r>
        <w:rPr>
          <w:color w:val="auto"/>
        </w:rPr>
        <w:fldChar w:fldCharType="separate"/>
      </w:r>
      <w:r>
        <w:rPr>
          <w:rFonts w:hint="eastAsia" w:ascii="Calibri" w:hAnsi="Calibri"/>
          <w:color w:val="auto"/>
        </w:rPr>
        <w:t>三、实施机关</w:t>
      </w:r>
      <w:r>
        <w:rPr>
          <w:rFonts w:ascii="Calibri" w:hAnsi="Calibri"/>
          <w:color w:val="auto"/>
        </w:rPr>
        <w:tab/>
      </w:r>
      <w:r>
        <w:rPr>
          <w:rFonts w:ascii="Calibri" w:hAnsi="Calibri"/>
          <w:color w:val="auto"/>
        </w:rPr>
        <w:fldChar w:fldCharType="begin"/>
      </w:r>
      <w:r>
        <w:rPr>
          <w:rFonts w:ascii="Calibri" w:hAnsi="Calibri"/>
          <w:color w:val="auto"/>
        </w:rPr>
        <w:instrText xml:space="preserve"> PAGEREF _Toc10432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"_Toc14997" </w:instrText>
      </w:r>
      <w:r>
        <w:rPr>
          <w:color w:val="auto"/>
        </w:rPr>
        <w:fldChar w:fldCharType="separate"/>
      </w:r>
      <w:r>
        <w:rPr>
          <w:rFonts w:hint="eastAsia" w:ascii="Calibri" w:hAnsi="Calibri"/>
          <w:color w:val="auto"/>
        </w:rPr>
        <w:t>四、许可人员</w:t>
      </w:r>
      <w:r>
        <w:rPr>
          <w:rFonts w:ascii="Calibri" w:hAnsi="Calibri"/>
          <w:color w:val="auto"/>
        </w:rPr>
        <w:tab/>
      </w:r>
      <w:r>
        <w:rPr>
          <w:rFonts w:ascii="Calibri" w:hAnsi="Calibri"/>
          <w:color w:val="auto"/>
        </w:rPr>
        <w:fldChar w:fldCharType="begin"/>
      </w:r>
      <w:r>
        <w:rPr>
          <w:rFonts w:ascii="Calibri" w:hAnsi="Calibri"/>
          <w:color w:val="auto"/>
        </w:rPr>
        <w:instrText xml:space="preserve"> PAGEREF _Toc14997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"_Toc1627" </w:instrText>
      </w:r>
      <w:r>
        <w:rPr>
          <w:color w:val="auto"/>
        </w:rPr>
        <w:fldChar w:fldCharType="separate"/>
      </w:r>
      <w:r>
        <w:rPr>
          <w:rFonts w:hint="eastAsia" w:ascii="Calibri" w:hAnsi="Calibri"/>
          <w:color w:val="auto"/>
        </w:rPr>
        <w:t>五、许可条件</w:t>
      </w:r>
      <w:r>
        <w:rPr>
          <w:rFonts w:ascii="Calibri" w:hAnsi="Calibri"/>
          <w:color w:val="auto"/>
        </w:rPr>
        <w:tab/>
      </w:r>
      <w:r>
        <w:rPr>
          <w:rFonts w:ascii="Calibri" w:hAnsi="Calibri"/>
          <w:color w:val="auto"/>
        </w:rPr>
        <w:fldChar w:fldCharType="begin"/>
      </w:r>
      <w:r>
        <w:rPr>
          <w:rFonts w:ascii="Calibri" w:hAnsi="Calibri"/>
          <w:color w:val="auto"/>
        </w:rPr>
        <w:instrText xml:space="preserve"> PAGEREF _Toc1627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"_Toc29484" </w:instrText>
      </w:r>
      <w:r>
        <w:rPr>
          <w:color w:val="auto"/>
        </w:rPr>
        <w:fldChar w:fldCharType="separate"/>
      </w:r>
      <w:r>
        <w:rPr>
          <w:rFonts w:hint="eastAsia" w:ascii="Calibri" w:hAnsi="Calibri"/>
          <w:color w:val="auto"/>
        </w:rPr>
        <w:t>（一）予以批准的条件</w:t>
      </w:r>
      <w:r>
        <w:rPr>
          <w:rFonts w:ascii="Calibri" w:hAnsi="Calibri"/>
          <w:color w:val="auto"/>
        </w:rPr>
        <w:tab/>
      </w:r>
      <w:r>
        <w:rPr>
          <w:rFonts w:ascii="Calibri" w:hAnsi="Calibri"/>
          <w:color w:val="auto"/>
        </w:rPr>
        <w:fldChar w:fldCharType="begin"/>
      </w:r>
      <w:r>
        <w:rPr>
          <w:rFonts w:ascii="Calibri" w:hAnsi="Calibri"/>
          <w:color w:val="auto"/>
        </w:rPr>
        <w:instrText xml:space="preserve"> PAGEREF _Toc29484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"_Toc128" </w:instrText>
      </w:r>
      <w:r>
        <w:rPr>
          <w:color w:val="auto"/>
        </w:rPr>
        <w:fldChar w:fldCharType="separate"/>
      </w:r>
      <w:r>
        <w:rPr>
          <w:rFonts w:hint="eastAsia" w:ascii="Calibri" w:hAnsi="Calibri"/>
          <w:color w:val="auto"/>
        </w:rPr>
        <w:t>（二）不予批准的情形</w:t>
      </w:r>
      <w:r>
        <w:rPr>
          <w:rFonts w:ascii="Calibri" w:hAnsi="Calibri"/>
          <w:color w:val="auto"/>
        </w:rPr>
        <w:tab/>
      </w:r>
      <w:r>
        <w:rPr>
          <w:rFonts w:ascii="Calibri" w:hAnsi="Calibri"/>
          <w:color w:val="auto"/>
        </w:rPr>
        <w:fldChar w:fldCharType="begin"/>
      </w:r>
      <w:r>
        <w:rPr>
          <w:rFonts w:ascii="Calibri" w:hAnsi="Calibri"/>
          <w:color w:val="auto"/>
        </w:rPr>
        <w:instrText xml:space="preserve"> PAGEREF _Toc128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"_Toc20641" </w:instrText>
      </w:r>
      <w:r>
        <w:rPr>
          <w:color w:val="auto"/>
        </w:rPr>
        <w:fldChar w:fldCharType="separate"/>
      </w:r>
      <w:r>
        <w:rPr>
          <w:rFonts w:hint="eastAsia" w:ascii="Calibri" w:hAnsi="Calibri"/>
          <w:color w:val="auto"/>
        </w:rPr>
        <w:t>六、申请材料</w:t>
      </w:r>
      <w:r>
        <w:rPr>
          <w:rFonts w:ascii="Calibri" w:hAnsi="Calibri"/>
          <w:color w:val="auto"/>
        </w:rPr>
        <w:tab/>
      </w:r>
      <w:r>
        <w:rPr>
          <w:rFonts w:ascii="Calibri" w:hAnsi="Calibri"/>
          <w:color w:val="auto"/>
        </w:rPr>
        <w:fldChar w:fldCharType="begin"/>
      </w:r>
      <w:r>
        <w:rPr>
          <w:rFonts w:ascii="Calibri" w:hAnsi="Calibri"/>
          <w:color w:val="auto"/>
        </w:rPr>
        <w:instrText xml:space="preserve"> PAGEREF _Toc20641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"_Toc23957" </w:instrText>
      </w:r>
      <w:r>
        <w:rPr>
          <w:color w:val="auto"/>
        </w:rPr>
        <w:fldChar w:fldCharType="separate"/>
      </w:r>
      <w:r>
        <w:rPr>
          <w:rFonts w:hint="eastAsia" w:ascii="Calibri" w:hAnsi="Calibri"/>
          <w:color w:val="auto"/>
        </w:rPr>
        <w:t>七、许可时限</w:t>
      </w:r>
      <w:r>
        <w:rPr>
          <w:rFonts w:ascii="Calibri" w:hAnsi="Calibri"/>
          <w:color w:val="auto"/>
        </w:rPr>
        <w:tab/>
      </w:r>
      <w:r>
        <w:rPr>
          <w:rFonts w:ascii="Calibri" w:hAnsi="Calibri"/>
          <w:color w:val="auto"/>
        </w:rPr>
        <w:fldChar w:fldCharType="begin"/>
      </w:r>
      <w:r>
        <w:rPr>
          <w:rFonts w:ascii="Calibri" w:hAnsi="Calibri"/>
          <w:color w:val="auto"/>
        </w:rPr>
        <w:instrText xml:space="preserve"> PAGEREF _Toc23957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"_Toc19876" </w:instrText>
      </w:r>
      <w:r>
        <w:rPr>
          <w:color w:val="auto"/>
        </w:rPr>
        <w:fldChar w:fldCharType="separate"/>
      </w:r>
      <w:r>
        <w:rPr>
          <w:rFonts w:hint="eastAsia" w:ascii="Calibri" w:hAnsi="Calibri"/>
          <w:color w:val="auto"/>
        </w:rPr>
        <w:t>八、许可收费</w:t>
      </w:r>
      <w:r>
        <w:rPr>
          <w:rFonts w:ascii="Calibri" w:hAnsi="Calibri"/>
          <w:color w:val="auto"/>
        </w:rPr>
        <w:tab/>
      </w:r>
      <w:r>
        <w:rPr>
          <w:rFonts w:ascii="Calibri" w:hAnsi="Calibri"/>
          <w:color w:val="auto"/>
        </w:rPr>
        <w:fldChar w:fldCharType="begin"/>
      </w:r>
      <w:r>
        <w:rPr>
          <w:rFonts w:ascii="Calibri" w:hAnsi="Calibri"/>
          <w:color w:val="auto"/>
        </w:rPr>
        <w:instrText xml:space="preserve"> PAGEREF _Toc19876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"_Toc19428" </w:instrText>
      </w:r>
      <w:r>
        <w:rPr>
          <w:color w:val="auto"/>
        </w:rPr>
        <w:fldChar w:fldCharType="separate"/>
      </w:r>
      <w:r>
        <w:rPr>
          <w:rFonts w:hint="eastAsia" w:ascii="Calibri" w:hAnsi="Calibri"/>
          <w:color w:val="auto"/>
        </w:rPr>
        <w:t>九、许可证件</w:t>
      </w:r>
      <w:r>
        <w:rPr>
          <w:rFonts w:ascii="Calibri" w:hAnsi="Calibri"/>
          <w:color w:val="auto"/>
        </w:rPr>
        <w:tab/>
      </w:r>
      <w:r>
        <w:rPr>
          <w:rFonts w:ascii="Calibri" w:hAnsi="Calibri"/>
          <w:color w:val="auto"/>
        </w:rPr>
        <w:fldChar w:fldCharType="begin"/>
      </w:r>
      <w:r>
        <w:rPr>
          <w:rFonts w:ascii="Calibri" w:hAnsi="Calibri"/>
          <w:color w:val="auto"/>
        </w:rPr>
        <w:instrText xml:space="preserve"> PAGEREF _Toc19428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"_Toc27720" </w:instrText>
      </w:r>
      <w:r>
        <w:rPr>
          <w:color w:val="auto"/>
        </w:rPr>
        <w:fldChar w:fldCharType="separate"/>
      </w:r>
      <w:r>
        <w:rPr>
          <w:rFonts w:hint="eastAsia" w:ascii="Calibri" w:hAnsi="Calibri"/>
          <w:color w:val="auto"/>
        </w:rPr>
        <w:t>十、许可办理</w:t>
      </w:r>
      <w:r>
        <w:rPr>
          <w:rFonts w:ascii="Calibri" w:hAnsi="Calibri"/>
          <w:color w:val="auto"/>
        </w:rPr>
        <w:tab/>
      </w:r>
      <w:r>
        <w:rPr>
          <w:rFonts w:ascii="Calibri" w:hAnsi="Calibri"/>
          <w:color w:val="auto"/>
        </w:rPr>
        <w:fldChar w:fldCharType="begin"/>
      </w:r>
      <w:r>
        <w:rPr>
          <w:rFonts w:ascii="Calibri" w:hAnsi="Calibri"/>
          <w:color w:val="auto"/>
        </w:rPr>
        <w:instrText xml:space="preserve"> PAGEREF _Toc27720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"_Toc26209" </w:instrText>
      </w:r>
      <w:r>
        <w:rPr>
          <w:color w:val="auto"/>
        </w:rPr>
        <w:fldChar w:fldCharType="separate"/>
      </w:r>
      <w:r>
        <w:rPr>
          <w:rFonts w:hint="eastAsia" w:ascii="Calibri" w:hAnsi="Calibri"/>
          <w:color w:val="auto"/>
        </w:rPr>
        <w:t>（一）通则</w:t>
      </w:r>
      <w:r>
        <w:rPr>
          <w:rFonts w:ascii="Calibri" w:hAnsi="Calibri"/>
          <w:color w:val="auto"/>
        </w:rPr>
        <w:tab/>
      </w:r>
      <w:r>
        <w:rPr>
          <w:rFonts w:ascii="Calibri" w:hAnsi="Calibri"/>
          <w:color w:val="auto"/>
        </w:rPr>
        <w:fldChar w:fldCharType="begin"/>
      </w:r>
      <w:r>
        <w:rPr>
          <w:rFonts w:ascii="Calibri" w:hAnsi="Calibri"/>
          <w:color w:val="auto"/>
        </w:rPr>
        <w:instrText xml:space="preserve"> PAGEREF _Toc26209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"_Toc8245" </w:instrText>
      </w:r>
      <w:r>
        <w:rPr>
          <w:color w:val="auto"/>
        </w:rPr>
        <w:fldChar w:fldCharType="separate"/>
      </w:r>
      <w:r>
        <w:rPr>
          <w:rFonts w:hint="eastAsia" w:ascii="Calibri" w:hAnsi="Calibri"/>
          <w:color w:val="auto"/>
        </w:rPr>
        <w:t>（二）申请</w:t>
      </w:r>
      <w:r>
        <w:rPr>
          <w:rFonts w:ascii="Calibri" w:hAnsi="Calibri"/>
          <w:color w:val="auto"/>
        </w:rPr>
        <w:tab/>
      </w:r>
      <w:r>
        <w:rPr>
          <w:rFonts w:ascii="Calibri" w:hAnsi="Calibri"/>
          <w:color w:val="auto"/>
        </w:rPr>
        <w:fldChar w:fldCharType="begin"/>
      </w:r>
      <w:r>
        <w:rPr>
          <w:rFonts w:ascii="Calibri" w:hAnsi="Calibri"/>
          <w:color w:val="auto"/>
        </w:rPr>
        <w:instrText xml:space="preserve"> PAGEREF _Toc8245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"_Toc3213" </w:instrText>
      </w:r>
      <w:r>
        <w:rPr>
          <w:color w:val="auto"/>
        </w:rPr>
        <w:fldChar w:fldCharType="separate"/>
      </w:r>
      <w:r>
        <w:rPr>
          <w:rFonts w:hint="eastAsia" w:ascii="Calibri" w:hAnsi="Calibri"/>
          <w:color w:val="auto"/>
        </w:rPr>
        <w:t>（三）受理</w:t>
      </w:r>
      <w:r>
        <w:rPr>
          <w:rFonts w:ascii="Calibri" w:hAnsi="Calibri"/>
          <w:color w:val="auto"/>
        </w:rPr>
        <w:tab/>
      </w:r>
      <w:r>
        <w:rPr>
          <w:rFonts w:ascii="Calibri" w:hAnsi="Calibri"/>
          <w:color w:val="auto"/>
        </w:rPr>
        <w:fldChar w:fldCharType="begin"/>
      </w:r>
      <w:r>
        <w:rPr>
          <w:rFonts w:ascii="Calibri" w:hAnsi="Calibri"/>
          <w:color w:val="auto"/>
        </w:rPr>
        <w:instrText xml:space="preserve"> PAGEREF _Toc3213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"_Toc890" </w:instrText>
      </w:r>
      <w:r>
        <w:rPr>
          <w:color w:val="auto"/>
        </w:rPr>
        <w:fldChar w:fldCharType="separate"/>
      </w:r>
      <w:r>
        <w:rPr>
          <w:rFonts w:hint="eastAsia" w:ascii="Calibri" w:hAnsi="Calibri"/>
          <w:color w:val="auto"/>
        </w:rPr>
        <w:t>（四）审查</w:t>
      </w:r>
      <w:r>
        <w:rPr>
          <w:rFonts w:ascii="Calibri" w:hAnsi="Calibri"/>
          <w:color w:val="auto"/>
        </w:rPr>
        <w:tab/>
      </w:r>
      <w:r>
        <w:rPr>
          <w:rFonts w:ascii="Calibri" w:hAnsi="Calibri"/>
          <w:color w:val="auto"/>
        </w:rPr>
        <w:fldChar w:fldCharType="begin"/>
      </w:r>
      <w:r>
        <w:rPr>
          <w:rFonts w:ascii="Calibri" w:hAnsi="Calibri"/>
          <w:color w:val="auto"/>
        </w:rPr>
        <w:instrText xml:space="preserve"> PAGEREF _Toc890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"_Toc3717" </w:instrText>
      </w:r>
      <w:r>
        <w:rPr>
          <w:color w:val="auto"/>
        </w:rPr>
        <w:fldChar w:fldCharType="separate"/>
      </w:r>
      <w:r>
        <w:rPr>
          <w:rFonts w:hint="eastAsia" w:ascii="Calibri" w:hAnsi="Calibri"/>
          <w:color w:val="auto"/>
        </w:rPr>
        <w:t>（五）决定</w:t>
      </w:r>
      <w:r>
        <w:rPr>
          <w:rFonts w:ascii="Calibri" w:hAnsi="Calibri"/>
          <w:color w:val="auto"/>
        </w:rPr>
        <w:tab/>
      </w:r>
      <w:r>
        <w:rPr>
          <w:rFonts w:ascii="Calibri" w:hAnsi="Calibri"/>
          <w:color w:val="auto"/>
        </w:rPr>
        <w:fldChar w:fldCharType="begin"/>
      </w:r>
      <w:r>
        <w:rPr>
          <w:rFonts w:ascii="Calibri" w:hAnsi="Calibri"/>
          <w:color w:val="auto"/>
        </w:rPr>
        <w:instrText xml:space="preserve"> PAGEREF _Toc3717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"_Toc29410" </w:instrText>
      </w:r>
      <w:r>
        <w:rPr>
          <w:color w:val="auto"/>
        </w:rPr>
        <w:fldChar w:fldCharType="separate"/>
      </w:r>
      <w:r>
        <w:rPr>
          <w:rFonts w:hint="eastAsia" w:ascii="Calibri" w:hAnsi="Calibri"/>
          <w:color w:val="auto"/>
        </w:rPr>
        <w:t>（六）证件制作与送达</w:t>
      </w:r>
      <w:r>
        <w:rPr>
          <w:rFonts w:ascii="Calibri" w:hAnsi="Calibri"/>
          <w:color w:val="auto"/>
        </w:rPr>
        <w:tab/>
      </w:r>
      <w:r>
        <w:rPr>
          <w:rFonts w:ascii="Calibri" w:hAnsi="Calibri"/>
          <w:color w:val="auto"/>
        </w:rPr>
        <w:fldChar w:fldCharType="begin"/>
      </w:r>
      <w:r>
        <w:rPr>
          <w:rFonts w:ascii="Calibri" w:hAnsi="Calibri"/>
          <w:color w:val="auto"/>
        </w:rPr>
        <w:instrText xml:space="preserve"> PAGEREF _Toc29410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"_Toc30336" </w:instrText>
      </w:r>
      <w:r>
        <w:rPr>
          <w:color w:val="auto"/>
        </w:rPr>
        <w:fldChar w:fldCharType="separate"/>
      </w:r>
      <w:r>
        <w:rPr>
          <w:rFonts w:hint="eastAsia" w:ascii="Calibri" w:hAnsi="Calibri"/>
          <w:color w:val="auto"/>
        </w:rPr>
        <w:t>（七）许可服务</w:t>
      </w:r>
      <w:r>
        <w:rPr>
          <w:rFonts w:ascii="Calibri" w:hAnsi="Calibri"/>
          <w:color w:val="auto"/>
        </w:rPr>
        <w:tab/>
      </w:r>
      <w:r>
        <w:rPr>
          <w:rFonts w:ascii="Calibri" w:hAnsi="Calibri"/>
          <w:color w:val="auto"/>
        </w:rPr>
        <w:fldChar w:fldCharType="begin"/>
      </w:r>
      <w:r>
        <w:rPr>
          <w:rFonts w:ascii="Calibri" w:hAnsi="Calibri"/>
          <w:color w:val="auto"/>
        </w:rPr>
        <w:instrText xml:space="preserve"> PAGEREF _Toc30336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"_Toc22007" </w:instrText>
      </w:r>
      <w:r>
        <w:rPr>
          <w:color w:val="auto"/>
        </w:rPr>
        <w:fldChar w:fldCharType="separate"/>
      </w:r>
      <w:r>
        <w:rPr>
          <w:rFonts w:hint="eastAsia" w:ascii="Calibri" w:hAnsi="Calibri"/>
          <w:color w:val="auto"/>
        </w:rPr>
        <w:t>（八）办理进程查询</w:t>
      </w:r>
      <w:r>
        <w:rPr>
          <w:rFonts w:ascii="Calibri" w:hAnsi="Calibri"/>
          <w:color w:val="auto"/>
        </w:rPr>
        <w:tab/>
      </w:r>
      <w:r>
        <w:rPr>
          <w:rFonts w:ascii="Calibri" w:hAnsi="Calibri"/>
          <w:color w:val="auto"/>
        </w:rPr>
        <w:fldChar w:fldCharType="begin"/>
      </w:r>
      <w:r>
        <w:rPr>
          <w:rFonts w:ascii="Calibri" w:hAnsi="Calibri"/>
          <w:color w:val="auto"/>
        </w:rPr>
        <w:instrText xml:space="preserve"> PAGEREF _Toc22007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"_Toc17226" </w:instrText>
      </w:r>
      <w:r>
        <w:rPr>
          <w:color w:val="auto"/>
        </w:rPr>
        <w:fldChar w:fldCharType="separate"/>
      </w:r>
      <w:r>
        <w:rPr>
          <w:rFonts w:hint="eastAsia" w:ascii="Calibri" w:hAnsi="Calibri"/>
          <w:color w:val="auto"/>
        </w:rPr>
        <w:t>十一、投诉举报</w:t>
      </w:r>
      <w:r>
        <w:rPr>
          <w:rFonts w:ascii="Calibri" w:hAnsi="Calibri"/>
          <w:color w:val="auto"/>
        </w:rPr>
        <w:tab/>
      </w:r>
      <w:r>
        <w:rPr>
          <w:rFonts w:ascii="Calibri" w:hAnsi="Calibri"/>
          <w:color w:val="auto"/>
        </w:rPr>
        <w:fldChar w:fldCharType="begin"/>
      </w:r>
      <w:r>
        <w:rPr>
          <w:rFonts w:ascii="Calibri" w:hAnsi="Calibri"/>
          <w:color w:val="auto"/>
        </w:rPr>
        <w:instrText xml:space="preserve"> PAGEREF _Toc17226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6"/>
        <w:tabs>
          <w:tab w:val="right" w:leader="dot" w:pos="8844"/>
        </w:tabs>
        <w:rPr>
          <w:rFonts w:ascii="Calibri" w:hAnsi="Calibri"/>
          <w:color w:val="auto"/>
        </w:rPr>
      </w:pPr>
      <w:r>
        <w:rPr>
          <w:color w:val="auto"/>
        </w:rPr>
        <w:fldChar w:fldCharType="begin"/>
      </w:r>
      <w:r>
        <w:rPr>
          <w:color w:val="auto"/>
        </w:rPr>
        <w:instrText xml:space="preserve"> HYPERLINK \l "_Toc14363" </w:instrText>
      </w:r>
      <w:r>
        <w:rPr>
          <w:color w:val="auto"/>
        </w:rPr>
        <w:fldChar w:fldCharType="separate"/>
      </w:r>
      <w:r>
        <w:rPr>
          <w:rFonts w:hint="eastAsia" w:ascii="Calibri" w:hAnsi="Calibri"/>
          <w:color w:val="auto"/>
        </w:rPr>
        <w:t>附件</w:t>
      </w:r>
      <w:r>
        <w:rPr>
          <w:rFonts w:ascii="Calibri" w:hAnsi="Calibri"/>
          <w:color w:val="auto"/>
        </w:rPr>
        <w:tab/>
      </w:r>
      <w:r>
        <w:rPr>
          <w:rFonts w:ascii="Calibri" w:hAnsi="Calibri"/>
          <w:color w:val="auto"/>
        </w:rPr>
        <w:fldChar w:fldCharType="begin"/>
      </w:r>
      <w:r>
        <w:rPr>
          <w:rFonts w:ascii="Calibri" w:hAnsi="Calibri"/>
          <w:color w:val="auto"/>
        </w:rPr>
        <w:instrText xml:space="preserve"> PAGEREF _Toc14363 </w:instrText>
      </w:r>
      <w:r>
        <w:rPr>
          <w:rFonts w:ascii="Calibri" w:hAnsi="Calibri"/>
          <w:color w:val="auto"/>
        </w:rPr>
        <w:fldChar w:fldCharType="separate"/>
      </w:r>
      <w:r>
        <w:rPr>
          <w:rFonts w:hint="eastAsia" w:ascii="Calibri" w:hAnsi="Calibri"/>
          <w:b/>
          <w:bCs/>
          <w:color w:val="auto"/>
        </w:rPr>
        <w:t>错误!未定义书签。</w:t>
      </w:r>
      <w:r>
        <w:rPr>
          <w:rFonts w:ascii="Calibri" w:hAnsi="Calibri"/>
          <w:color w:val="auto"/>
        </w:rPr>
        <w:fldChar w:fldCharType="end"/>
      </w:r>
      <w:r>
        <w:rPr>
          <w:rFonts w:ascii="Calibri" w:hAnsi="Calibri"/>
          <w:color w:val="auto"/>
        </w:rPr>
        <w:fldChar w:fldCharType="end"/>
      </w:r>
    </w:p>
    <w:p>
      <w:pPr>
        <w:pStyle w:val="3"/>
        <w:jc w:val="center"/>
        <w:rPr>
          <w:rFonts w:ascii="黑体" w:hAnsi="黑体" w:eastAsia="黑体" w:cs="黑体"/>
          <w:color w:val="auto"/>
          <w:sz w:val="36"/>
          <w:szCs w:val="36"/>
        </w:rPr>
      </w:pPr>
    </w:p>
    <w:p>
      <w:pPr>
        <w:rPr>
          <w:color w:val="auto"/>
        </w:rPr>
      </w:pPr>
    </w:p>
    <w:p>
      <w:pPr>
        <w:rPr>
          <w:color w:val="auto"/>
        </w:rPr>
      </w:pPr>
    </w:p>
    <w:p>
      <w:pPr>
        <w:rPr>
          <w:color w:val="auto"/>
        </w:rPr>
      </w:pPr>
    </w:p>
    <w:p>
      <w:pPr>
        <w:rPr>
          <w:color w:val="auto"/>
        </w:rPr>
      </w:pPr>
    </w:p>
    <w:p>
      <w:pPr>
        <w:rPr>
          <w:color w:val="auto"/>
        </w:rPr>
      </w:pPr>
    </w:p>
    <w:p>
      <w:pPr>
        <w:pStyle w:val="3"/>
        <w:jc w:val="center"/>
        <w:rPr>
          <w:rFonts w:ascii="黑体" w:hAnsi="黑体" w:eastAsia="黑体" w:cs="黑体"/>
          <w:color w:val="auto"/>
          <w:sz w:val="36"/>
          <w:szCs w:val="36"/>
        </w:rPr>
      </w:pPr>
    </w:p>
    <w:p>
      <w:pPr>
        <w:pStyle w:val="3"/>
        <w:jc w:val="center"/>
        <w:rPr>
          <w:rFonts w:ascii="黑体" w:hAnsi="黑体" w:eastAsia="黑体" w:cs="黑体"/>
          <w:color w:val="auto"/>
          <w:sz w:val="36"/>
          <w:szCs w:val="36"/>
        </w:rPr>
      </w:pPr>
      <w:r>
        <w:rPr>
          <w:rFonts w:hint="eastAsia" w:ascii="黑体" w:hAnsi="黑体" w:eastAsia="黑体" w:cs="黑体"/>
          <w:color w:val="auto"/>
          <w:sz w:val="36"/>
          <w:szCs w:val="36"/>
        </w:rPr>
        <w:t>前   言</w:t>
      </w:r>
    </w:p>
    <w:p>
      <w:pPr>
        <w:spacing w:line="600" w:lineRule="exact"/>
        <w:ind w:firstLine="560" w:firstLineChars="200"/>
        <w:rPr>
          <w:rFonts w:ascii="宋体" w:hAnsi="宋体" w:cs="宋体"/>
          <w:color w:val="auto"/>
          <w:sz w:val="28"/>
          <w:szCs w:val="28"/>
        </w:rPr>
      </w:pPr>
      <w:bookmarkStart w:id="0" w:name="OLE_LINK13"/>
      <w:r>
        <w:rPr>
          <w:rFonts w:hint="eastAsia" w:ascii="宋体" w:hAnsi="宋体" w:cs="宋体"/>
          <w:color w:val="auto"/>
          <w:sz w:val="28"/>
          <w:szCs w:val="28"/>
        </w:rPr>
        <w:t>为规范土地复垦验收确认业务办理流程和工作要求，依据云南省人民政府行政审批制度改革办公室关于全面推进行政审批标准化工作的通知（云审改办发〔2018〕4号），按照行政许可事项业务手册编写规范，</w:t>
      </w:r>
      <w:r>
        <w:rPr>
          <w:rFonts w:hint="eastAsia" w:ascii="宋体" w:hAnsi="宋体" w:cs="宋体"/>
          <w:color w:val="auto"/>
          <w:sz w:val="28"/>
          <w:szCs w:val="28"/>
          <w:lang w:eastAsia="zh-CN"/>
        </w:rPr>
        <w:t>师宗县</w:t>
      </w:r>
      <w:r>
        <w:rPr>
          <w:rFonts w:hint="eastAsia" w:ascii="宋体" w:hAnsi="宋体" w:cs="宋体"/>
          <w:color w:val="auto"/>
          <w:sz w:val="28"/>
          <w:szCs w:val="28"/>
        </w:rPr>
        <w:t>国土资源</w:t>
      </w:r>
      <w:r>
        <w:rPr>
          <w:rFonts w:hint="eastAsia" w:ascii="宋体" w:hAnsi="宋体" w:cs="宋体"/>
          <w:color w:val="auto"/>
          <w:sz w:val="28"/>
          <w:szCs w:val="28"/>
          <w:lang w:eastAsia="zh-CN"/>
        </w:rPr>
        <w:t>局</w:t>
      </w:r>
      <w:r>
        <w:rPr>
          <w:rFonts w:hint="eastAsia" w:ascii="宋体" w:hAnsi="宋体" w:cs="宋体"/>
          <w:color w:val="auto"/>
          <w:sz w:val="28"/>
          <w:szCs w:val="28"/>
        </w:rPr>
        <w:t>编制《土地复垦验收确认业务手册》，本手册适用于</w:t>
      </w:r>
      <w:r>
        <w:rPr>
          <w:rFonts w:hint="eastAsia" w:ascii="宋体" w:hAnsi="宋体" w:cs="宋体"/>
          <w:color w:val="auto"/>
          <w:sz w:val="28"/>
          <w:szCs w:val="28"/>
          <w:lang w:eastAsia="zh-CN"/>
        </w:rPr>
        <w:t>师宗县</w:t>
      </w:r>
      <w:r>
        <w:rPr>
          <w:rFonts w:hint="eastAsia" w:ascii="宋体" w:hAnsi="宋体" w:cs="宋体"/>
          <w:color w:val="auto"/>
          <w:sz w:val="28"/>
          <w:szCs w:val="28"/>
        </w:rPr>
        <w:t>行政区域内土地复垦项目竣工验收确认行政许可事项办理。本业务手册的归口管理部门为</w:t>
      </w:r>
      <w:r>
        <w:rPr>
          <w:rFonts w:hint="eastAsia" w:ascii="宋体" w:hAnsi="宋体" w:cs="宋体"/>
          <w:color w:val="auto"/>
          <w:sz w:val="28"/>
          <w:szCs w:val="28"/>
          <w:lang w:eastAsia="zh-CN"/>
        </w:rPr>
        <w:t>师宗县国土资源局</w:t>
      </w:r>
      <w:r>
        <w:rPr>
          <w:rFonts w:hint="eastAsia" w:ascii="宋体" w:hAnsi="宋体" w:cs="宋体"/>
          <w:color w:val="auto"/>
          <w:sz w:val="28"/>
          <w:szCs w:val="28"/>
        </w:rPr>
        <w:t>。业务手册的解释部门为</w:t>
      </w:r>
      <w:r>
        <w:rPr>
          <w:rFonts w:hint="eastAsia" w:ascii="宋体" w:hAnsi="宋体" w:cs="宋体"/>
          <w:color w:val="auto"/>
          <w:sz w:val="28"/>
          <w:szCs w:val="28"/>
          <w:lang w:eastAsia="zh-CN"/>
        </w:rPr>
        <w:t>师宗县国土资源局</w:t>
      </w:r>
      <w:r>
        <w:rPr>
          <w:rFonts w:hint="eastAsia" w:ascii="宋体" w:hAnsi="宋体" w:cs="宋体"/>
          <w:color w:val="auto"/>
          <w:sz w:val="28"/>
          <w:szCs w:val="28"/>
        </w:rPr>
        <w:t>。</w:t>
      </w:r>
    </w:p>
    <w:bookmarkEnd w:id="0"/>
    <w:p>
      <w:pPr>
        <w:spacing w:line="600" w:lineRule="exact"/>
        <w:ind w:firstLine="560" w:firstLineChars="200"/>
        <w:rPr>
          <w:rFonts w:ascii="宋体" w:hAnsi="宋体" w:cs="宋体"/>
          <w:color w:val="auto"/>
          <w:sz w:val="28"/>
          <w:szCs w:val="28"/>
        </w:rPr>
      </w:pPr>
      <w:r>
        <w:rPr>
          <w:rFonts w:hint="eastAsia" w:ascii="宋体" w:hAnsi="宋体" w:cs="宋体"/>
          <w:color w:val="auto"/>
          <w:sz w:val="28"/>
          <w:szCs w:val="28"/>
        </w:rPr>
        <w:t>本业务手册的归口管理部门为</w:t>
      </w:r>
      <w:r>
        <w:rPr>
          <w:rFonts w:hint="eastAsia" w:ascii="宋体" w:hAnsi="宋体" w:cs="宋体"/>
          <w:color w:val="auto"/>
          <w:sz w:val="28"/>
          <w:szCs w:val="28"/>
          <w:lang w:eastAsia="zh-CN"/>
        </w:rPr>
        <w:t>师宗县国土资源局</w:t>
      </w:r>
      <w:r>
        <w:rPr>
          <w:rFonts w:hint="eastAsia" w:ascii="宋体" w:hAnsi="宋体" w:cs="宋体"/>
          <w:color w:val="auto"/>
          <w:sz w:val="28"/>
          <w:szCs w:val="28"/>
        </w:rPr>
        <w:t>；</w:t>
      </w:r>
    </w:p>
    <w:p>
      <w:pPr>
        <w:spacing w:line="600" w:lineRule="exact"/>
        <w:ind w:firstLine="560" w:firstLineChars="200"/>
        <w:rPr>
          <w:rFonts w:ascii="宋体" w:hAnsi="宋体" w:cs="宋体"/>
          <w:color w:val="auto"/>
          <w:sz w:val="28"/>
          <w:szCs w:val="28"/>
        </w:rPr>
      </w:pPr>
      <w:r>
        <w:rPr>
          <w:rFonts w:hint="eastAsia" w:ascii="宋体" w:hAnsi="宋体" w:cs="宋体"/>
          <w:color w:val="auto"/>
          <w:sz w:val="28"/>
          <w:szCs w:val="28"/>
        </w:rPr>
        <w:t>本业务手册主要编写人：</w:t>
      </w:r>
      <w:r>
        <w:rPr>
          <w:rFonts w:hint="eastAsia" w:ascii="宋体" w:hAnsi="宋体" w:cs="宋体"/>
          <w:color w:val="auto"/>
          <w:sz w:val="28"/>
          <w:szCs w:val="28"/>
          <w:lang w:eastAsia="zh-CN"/>
        </w:rPr>
        <w:t>师宗县国土资源局</w:t>
      </w:r>
      <w:r>
        <w:rPr>
          <w:rFonts w:hint="eastAsia" w:ascii="宋体" w:hAnsi="宋体" w:cs="宋体"/>
          <w:color w:val="auto"/>
          <w:sz w:val="28"/>
          <w:szCs w:val="28"/>
        </w:rPr>
        <w:t>；</w:t>
      </w:r>
    </w:p>
    <w:p>
      <w:pPr>
        <w:spacing w:line="600" w:lineRule="exact"/>
        <w:ind w:firstLine="560" w:firstLineChars="200"/>
        <w:rPr>
          <w:rFonts w:ascii="宋体" w:hAnsi="宋体" w:cs="宋体"/>
          <w:color w:val="auto"/>
          <w:sz w:val="28"/>
          <w:szCs w:val="28"/>
        </w:rPr>
      </w:pPr>
      <w:r>
        <w:rPr>
          <w:rFonts w:hint="eastAsia" w:ascii="宋体" w:hAnsi="宋体" w:cs="宋体"/>
          <w:color w:val="auto"/>
          <w:sz w:val="28"/>
          <w:szCs w:val="28"/>
        </w:rPr>
        <w:t>本业务手册的解释部门为</w:t>
      </w:r>
      <w:r>
        <w:rPr>
          <w:rFonts w:hint="eastAsia" w:ascii="宋体" w:hAnsi="宋体" w:cs="宋体"/>
          <w:color w:val="auto"/>
          <w:sz w:val="28"/>
          <w:szCs w:val="28"/>
          <w:lang w:eastAsia="zh-CN"/>
        </w:rPr>
        <w:t>师宗县国土资源局</w:t>
      </w:r>
      <w:r>
        <w:rPr>
          <w:rFonts w:hint="eastAsia" w:ascii="宋体" w:hAnsi="宋体" w:cs="宋体"/>
          <w:color w:val="auto"/>
          <w:sz w:val="28"/>
          <w:szCs w:val="28"/>
        </w:rPr>
        <w:t>。</w:t>
      </w:r>
    </w:p>
    <w:p>
      <w:pPr>
        <w:ind w:firstLine="560" w:firstLineChars="200"/>
        <w:rPr>
          <w:color w:val="auto"/>
          <w:sz w:val="28"/>
          <w:szCs w:val="28"/>
        </w:rPr>
      </w:pPr>
    </w:p>
    <w:p>
      <w:pPr>
        <w:ind w:firstLine="560" w:firstLineChars="200"/>
        <w:rPr>
          <w:color w:val="auto"/>
          <w:sz w:val="28"/>
          <w:szCs w:val="28"/>
        </w:rPr>
      </w:pPr>
    </w:p>
    <w:p>
      <w:pPr>
        <w:ind w:firstLine="560" w:firstLineChars="200"/>
        <w:rPr>
          <w:color w:val="auto"/>
          <w:sz w:val="28"/>
          <w:szCs w:val="28"/>
        </w:rPr>
      </w:pPr>
    </w:p>
    <w:p>
      <w:pPr>
        <w:ind w:firstLine="560" w:firstLineChars="200"/>
        <w:rPr>
          <w:color w:val="auto"/>
          <w:sz w:val="28"/>
          <w:szCs w:val="28"/>
        </w:rPr>
      </w:pPr>
    </w:p>
    <w:p>
      <w:pPr>
        <w:ind w:firstLine="560" w:firstLineChars="200"/>
        <w:rPr>
          <w:color w:val="auto"/>
          <w:sz w:val="28"/>
          <w:szCs w:val="28"/>
        </w:rPr>
      </w:pPr>
    </w:p>
    <w:p>
      <w:pPr>
        <w:ind w:firstLine="560" w:firstLineChars="200"/>
        <w:rPr>
          <w:color w:val="auto"/>
          <w:sz w:val="28"/>
          <w:szCs w:val="28"/>
        </w:rPr>
      </w:pPr>
    </w:p>
    <w:p>
      <w:pPr>
        <w:ind w:firstLine="560" w:firstLineChars="200"/>
        <w:rPr>
          <w:color w:val="auto"/>
          <w:sz w:val="28"/>
          <w:szCs w:val="28"/>
        </w:rPr>
      </w:pPr>
    </w:p>
    <w:p>
      <w:pPr>
        <w:ind w:firstLine="560" w:firstLineChars="200"/>
        <w:rPr>
          <w:color w:val="auto"/>
          <w:sz w:val="28"/>
          <w:szCs w:val="28"/>
        </w:rPr>
      </w:pPr>
    </w:p>
    <w:p>
      <w:pPr>
        <w:adjustRightInd w:val="0"/>
        <w:snapToGrid w:val="0"/>
        <w:spacing w:after="566" w:line="600" w:lineRule="exact"/>
        <w:ind w:firstLine="720" w:firstLineChars="200"/>
        <w:jc w:val="center"/>
        <w:rPr>
          <w:rFonts w:ascii="黑体" w:hAnsi="黑体" w:eastAsia="黑体" w:cs="黑体"/>
          <w:color w:val="auto"/>
          <w:kern w:val="0"/>
          <w:sz w:val="36"/>
          <w:szCs w:val="36"/>
        </w:rPr>
      </w:pPr>
      <w:r>
        <w:rPr>
          <w:rFonts w:hint="eastAsia" w:ascii="黑体" w:hAnsi="黑体" w:eastAsia="黑体" w:cs="黑体"/>
          <w:color w:val="auto"/>
          <w:kern w:val="0"/>
          <w:sz w:val="36"/>
          <w:szCs w:val="36"/>
        </w:rPr>
        <w:t>土地复垦验收确认业务手册</w:t>
      </w:r>
    </w:p>
    <w:p>
      <w:pPr>
        <w:spacing w:line="400" w:lineRule="exact"/>
        <w:ind w:firstLine="640" w:firstLineChars="200"/>
        <w:rPr>
          <w:rFonts w:ascii="黑体" w:hAnsi="黑体" w:eastAsia="黑体" w:cs="黑体"/>
          <w:bCs/>
          <w:color w:val="auto"/>
          <w:sz w:val="24"/>
        </w:rPr>
      </w:pPr>
      <w:r>
        <w:rPr>
          <w:rFonts w:hint="eastAsia" w:ascii="黑体" w:hAnsi="黑体" w:eastAsia="黑体" w:cs="黑体"/>
          <w:color w:val="auto"/>
          <w:sz w:val="32"/>
          <w:szCs w:val="32"/>
        </w:rPr>
        <w:t>一、受理范围</w:t>
      </w:r>
    </w:p>
    <w:p>
      <w:pPr>
        <w:widowControl/>
        <w:spacing w:line="600" w:lineRule="exact"/>
        <w:ind w:firstLine="320" w:firstLineChars="1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本行政许可适用于</w:t>
      </w:r>
      <w:r>
        <w:rPr>
          <w:rFonts w:hint="eastAsia" w:ascii="仿宋_GB2312" w:hAnsi="仿宋_GB2312" w:eastAsia="仿宋_GB2312" w:cs="仿宋_GB2312"/>
          <w:color w:val="auto"/>
          <w:kern w:val="0"/>
          <w:sz w:val="32"/>
          <w:szCs w:val="32"/>
          <w:lang w:eastAsia="zh-CN"/>
        </w:rPr>
        <w:t>师宗县</w:t>
      </w:r>
      <w:r>
        <w:rPr>
          <w:rFonts w:hint="eastAsia" w:ascii="仿宋_GB2312" w:hAnsi="仿宋_GB2312" w:eastAsia="仿宋_GB2312" w:cs="仿宋_GB2312"/>
          <w:color w:val="auto"/>
          <w:kern w:val="0"/>
          <w:sz w:val="32"/>
          <w:szCs w:val="32"/>
        </w:rPr>
        <w:t>行政区域内按照《土地复垦条例》要求管理的土地复垦义务人、土地复垦责任人（法人或自然人）土地复垦验收确认许可申请。</w:t>
      </w:r>
    </w:p>
    <w:p>
      <w:pPr>
        <w:spacing w:line="4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二、办理依据</w:t>
      </w:r>
    </w:p>
    <w:p>
      <w:pPr>
        <w:widowControl/>
        <w:spacing w:line="600" w:lineRule="exact"/>
        <w:ind w:firstLine="640" w:firstLineChars="200"/>
        <w:rPr>
          <w:rFonts w:ascii="仿宋_GB2312" w:hAnsi="仿宋_GB2312" w:eastAsia="仿宋_GB2312" w:cs="仿宋_GB2312"/>
          <w:color w:val="auto"/>
          <w:kern w:val="0"/>
          <w:sz w:val="32"/>
          <w:szCs w:val="32"/>
        </w:rPr>
      </w:pPr>
      <w:bookmarkStart w:id="1" w:name="OLE_LINK5"/>
      <w:r>
        <w:rPr>
          <w:rFonts w:hint="eastAsia" w:ascii="仿宋_GB2312" w:hAnsi="仿宋_GB2312" w:eastAsia="仿宋_GB2312" w:cs="仿宋_GB2312"/>
          <w:color w:val="auto"/>
          <w:kern w:val="0"/>
          <w:sz w:val="32"/>
          <w:szCs w:val="32"/>
        </w:rPr>
        <w:t>（一）《土地复垦条例》第二十八条“土地复垦义务人按照土地复垦方案的要求完成土地复垦任务后，应当按照国务院国土资源主管部门的规定向所在地县级以上地方人民政府国土资源主管部门申请验收，接到申请的国土资源主管部门应当会同同级农业、林业、环境保护等有关部门进行验收”。第二十九条“负责组织验收的国土资源主管部门应当会同有关部门在接到土地复垦验收申请之日起60个工作日内完成验收，经验收合格的，向土地复垦义务人出具验收合格确认书”。</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土地复垦条例实施办法》第三十九条“政府投资的土地复垦项目竣工后，由负责组织实施土地复垦项目的国土资源主管部门进行初步验收，验收程序和要求除依照本办法规定外，按照资金来源渠道及相应的项目管理办法执行。初步验收完成后，依照条例第三十条规定进行最终验收，并依照本办法第三十七条规定出具验收合格确认书。国土资源主管部门代复垦的项目竣工后，依照本条规定进行验收。第四十条 土地权利人自行复垦或者社会投资进行复垦的土地复垦项目竣工后，由项目所在地县级国土资源主管部门进行验收，验收程序和要求依照本办法规定执行”。</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（三）《生产项目土地复垦验收规程》（TD/T1044--2014）</w:t>
      </w:r>
    </w:p>
    <w:bookmarkEnd w:id="1"/>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云南省国土资源厅关于贯彻落实〈土地复垦条例实施办法〉的通知》（云国土资耕〔2013〕53号），“经省厅审查通过的土地复垦方案，省厅委托项目所在地州（市）国土资源局负责组织总体验收，通过验收后报省厅备案；州（市）国土资源局审查通过的土地复垦方案，可委托县（市、区）国土资源局负责组织总体验收。省厅每年将组织对州（市）、县（市、区）级验收的项目进行抽查，重大项目验收由省厅耕地保护处、纪检监察室和财务处等相关部门重点督查。验收合格的，负责验收的国土资源主管部门应出具阶段验收或总体验收合格确认书；验收不合格的，出具书面整改意见，明确整改完成期限，由土地复垦义务人在规定的期限内整改完成后，重新申请验收”。</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云南省国土资源厅关于进一步加强矿山土地复垦监管实施有关问题的通知》（云国土资耕〔2017〕140号），“矿山土地复垦年度验收和阶段验收由所在县级国土资源主管部门负责组织，其验收结果应当作为总体验收的依据；总体验收由州（市）级国土资源主管部门负责组织。生产建设周期在五年内的项目，可直接进行总体验收。《方案》由省级以上国土资源主管部门备案的矿山，委托所在地州（市）级国土资源主管部门负责组织总体验收；《方案》由州（市）级国土资源部门备案的，可委托县级国土资源主管部门负责组织总体验收”。</w:t>
      </w:r>
    </w:p>
    <w:p>
      <w:pPr>
        <w:widowControl/>
        <w:spacing w:line="600" w:lineRule="exact"/>
        <w:ind w:firstLine="640" w:firstLineChars="200"/>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三、实施机关</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此事项属于省、州（市）、县分级管理，阶段验收确认由项目所在地县级国土资源主管部门负责，总体验收确认按照简化许可层级和许可手续的原则，全部由州（市）国土资源主管部门负责。</w:t>
      </w:r>
    </w:p>
    <w:p>
      <w:pPr>
        <w:widowControl/>
        <w:spacing w:line="600" w:lineRule="exact"/>
        <w:ind w:firstLine="640" w:firstLineChars="200"/>
        <w:rPr>
          <w:rFonts w:ascii="黑体" w:hAnsi="黑体" w:eastAsia="黑体" w:cs="仿宋_GB2312"/>
          <w:color w:val="auto"/>
          <w:kern w:val="0"/>
          <w:sz w:val="32"/>
          <w:szCs w:val="32"/>
        </w:rPr>
      </w:pPr>
      <w:bookmarkStart w:id="2" w:name="_Toc372873230"/>
      <w:bookmarkStart w:id="3" w:name="_Toc371603662"/>
      <w:bookmarkStart w:id="4" w:name="_Toc371605278"/>
      <w:bookmarkStart w:id="5" w:name="_Toc373244059"/>
      <w:bookmarkStart w:id="6" w:name="_Toc371670007"/>
      <w:bookmarkStart w:id="7" w:name="_Toc375317515"/>
      <w:bookmarkStart w:id="8" w:name="_Toc373765840"/>
      <w:bookmarkStart w:id="9" w:name="_Toc373158633"/>
      <w:bookmarkStart w:id="10" w:name="_Toc372546392"/>
      <w:bookmarkStart w:id="11" w:name="_Toc373235473"/>
      <w:bookmarkStart w:id="12" w:name="_Toc372527672"/>
      <w:bookmarkStart w:id="13" w:name="_Toc372546320"/>
      <w:bookmarkStart w:id="14" w:name="_Toc373158566"/>
      <w:bookmarkStart w:id="15" w:name="_Toc373246540"/>
      <w:bookmarkStart w:id="16" w:name="_Toc371603046"/>
      <w:bookmarkStart w:id="17" w:name="_Toc375828430"/>
      <w:bookmarkStart w:id="18" w:name="_Toc371603110"/>
      <w:bookmarkStart w:id="19" w:name="_Toc371602851"/>
      <w:bookmarkStart w:id="20" w:name="_Toc373487732"/>
      <w:bookmarkStart w:id="21" w:name="_Toc371688278"/>
      <w:bookmarkStart w:id="22" w:name="_Toc373414261"/>
      <w:bookmarkStart w:id="23" w:name="_Toc372807667"/>
      <w:bookmarkStart w:id="24" w:name="_Toc372709987"/>
      <w:r>
        <w:rPr>
          <w:rFonts w:hint="eastAsia" w:ascii="黑体" w:hAnsi="黑体" w:eastAsia="黑体" w:cs="仿宋_GB2312"/>
          <w:color w:val="auto"/>
          <w:kern w:val="0"/>
          <w:sz w:val="32"/>
          <w:szCs w:val="32"/>
        </w:rPr>
        <w:t>四、许可人员</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本项行政许可的工作人员的资格要求，省、州（市）、县（市、区）国土资源主管部门负责耕地保护业务的行政管理人员</w:t>
      </w:r>
      <w:bookmarkStart w:id="25" w:name="OLE_LINK14"/>
      <w:r>
        <w:rPr>
          <w:rFonts w:hint="eastAsia" w:ascii="仿宋_GB2312" w:hAnsi="仿宋_GB2312" w:eastAsia="仿宋_GB2312" w:cs="仿宋_GB2312"/>
          <w:color w:val="auto"/>
          <w:kern w:val="0"/>
          <w:sz w:val="32"/>
          <w:szCs w:val="32"/>
        </w:rPr>
        <w:t>，包括受理人、审查人、决定人等</w:t>
      </w:r>
      <w:bookmarkEnd w:id="25"/>
      <w:r>
        <w:rPr>
          <w:rFonts w:hint="eastAsia" w:ascii="仿宋_GB2312" w:hAnsi="仿宋_GB2312" w:eastAsia="仿宋_GB2312" w:cs="仿宋_GB2312"/>
          <w:color w:val="auto"/>
          <w:kern w:val="0"/>
          <w:sz w:val="32"/>
          <w:szCs w:val="32"/>
        </w:rPr>
        <w:t>。</w:t>
      </w:r>
    </w:p>
    <w:p>
      <w:pPr>
        <w:widowControl/>
        <w:spacing w:line="600" w:lineRule="exact"/>
        <w:ind w:firstLine="640" w:firstLineChars="200"/>
        <w:rPr>
          <w:rFonts w:ascii="黑体" w:hAnsi="黑体" w:eastAsia="黑体" w:cs="仿宋_GB2312"/>
          <w:color w:val="auto"/>
          <w:kern w:val="0"/>
          <w:sz w:val="32"/>
          <w:szCs w:val="32"/>
        </w:rPr>
      </w:pPr>
      <w:bookmarkStart w:id="26" w:name="_Toc372807668"/>
      <w:bookmarkStart w:id="27" w:name="_Toc371603663"/>
      <w:bookmarkStart w:id="28" w:name="_Toc375828431"/>
      <w:bookmarkStart w:id="29" w:name="_Toc372709988"/>
      <w:bookmarkStart w:id="30" w:name="_Toc371603047"/>
      <w:bookmarkStart w:id="31" w:name="_Toc375317516"/>
      <w:bookmarkStart w:id="32" w:name="_Toc372527673"/>
      <w:bookmarkStart w:id="33" w:name="_Toc371603111"/>
      <w:bookmarkStart w:id="34" w:name="_Toc373765841"/>
      <w:bookmarkStart w:id="35" w:name="_Toc371670008"/>
      <w:bookmarkStart w:id="36" w:name="_Toc372873231"/>
      <w:bookmarkStart w:id="37" w:name="_Toc373235474"/>
      <w:bookmarkStart w:id="38" w:name="_Toc372546321"/>
      <w:bookmarkStart w:id="39" w:name="_Toc373158567"/>
      <w:bookmarkStart w:id="40" w:name="_Toc373487733"/>
      <w:bookmarkStart w:id="41" w:name="_Toc371602852"/>
      <w:bookmarkStart w:id="42" w:name="_Toc373246541"/>
      <w:bookmarkStart w:id="43" w:name="_Toc373244060"/>
      <w:bookmarkStart w:id="44" w:name="_Toc372546393"/>
      <w:bookmarkStart w:id="45" w:name="_Toc373158634"/>
      <w:bookmarkStart w:id="46" w:name="_Toc371688279"/>
      <w:bookmarkStart w:id="47" w:name="_Toc373414262"/>
      <w:bookmarkStart w:id="48" w:name="_Toc371605279"/>
      <w:r>
        <w:rPr>
          <w:rFonts w:hint="eastAsia" w:ascii="黑体" w:hAnsi="黑体" w:eastAsia="黑体" w:cs="仿宋_GB2312"/>
          <w:color w:val="auto"/>
          <w:kern w:val="0"/>
          <w:sz w:val="32"/>
          <w:szCs w:val="32"/>
        </w:rPr>
        <w:t>五、许可条件</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widowControl/>
        <w:spacing w:line="600" w:lineRule="exact"/>
        <w:ind w:firstLine="480"/>
        <w:outlineLvl w:val="1"/>
        <w:rPr>
          <w:rFonts w:ascii="楷体_GB2312" w:hAnsi="楷体_GB2312" w:eastAsia="楷体_GB2312" w:cs="楷体_GB2312"/>
          <w:bCs/>
          <w:color w:val="auto"/>
          <w:kern w:val="0"/>
          <w:sz w:val="32"/>
          <w:szCs w:val="32"/>
        </w:rPr>
      </w:pPr>
      <w:r>
        <w:rPr>
          <w:rFonts w:hint="eastAsia" w:ascii="楷体_GB2312" w:hAnsi="楷体_GB2312" w:eastAsia="楷体_GB2312" w:cs="楷体_GB2312"/>
          <w:bCs/>
          <w:color w:val="auto"/>
          <w:kern w:val="0"/>
          <w:sz w:val="32"/>
          <w:szCs w:val="32"/>
        </w:rPr>
        <w:t>（一）予以许可的条件：</w:t>
      </w:r>
    </w:p>
    <w:p>
      <w:pPr>
        <w:widowControl/>
        <w:spacing w:line="600" w:lineRule="exact"/>
        <w:ind w:firstLine="640" w:firstLineChars="200"/>
        <w:rPr>
          <w:rFonts w:ascii="仿宋_GB2312" w:hAnsi="仿宋_GB2312" w:eastAsia="仿宋_GB2312" w:cs="仿宋_GB2312"/>
          <w:color w:val="auto"/>
          <w:kern w:val="0"/>
          <w:sz w:val="32"/>
          <w:szCs w:val="32"/>
        </w:rPr>
      </w:pPr>
      <w:bookmarkStart w:id="49" w:name="OLE_LINK7"/>
      <w:r>
        <w:rPr>
          <w:rFonts w:hint="eastAsia" w:ascii="仿宋_GB2312" w:hAnsi="仿宋_GB2312" w:eastAsia="仿宋_GB2312" w:cs="仿宋_GB2312"/>
          <w:color w:val="auto"/>
          <w:kern w:val="0"/>
          <w:sz w:val="32"/>
          <w:szCs w:val="32"/>
        </w:rPr>
        <w:t>1.土地复垦验收确认行政许可事项申请材料齐全；</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2.土地复垦项目已完成初步验收；</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3.初步验收结论已在项目所在地公告，听取相关权利人的意见。公告时间不少于三十日；</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4.通过负责验收国土资源主管部门组织的现场核查；</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5.土地复垦项目验收确认结论经公告无异议或整改完成达到验收合格标准的，负责验收的国土资源主管部门按规定出具阶段或者总体验收确认意见。</w:t>
      </w:r>
    </w:p>
    <w:bookmarkEnd w:id="49"/>
    <w:p>
      <w:pPr>
        <w:widowControl/>
        <w:spacing w:line="600" w:lineRule="exact"/>
        <w:ind w:firstLine="480"/>
        <w:outlineLvl w:val="1"/>
        <w:rPr>
          <w:rFonts w:ascii="楷体_GB2312" w:hAnsi="楷体_GB2312" w:eastAsia="楷体_GB2312" w:cs="楷体_GB2312"/>
          <w:bCs/>
          <w:color w:val="auto"/>
          <w:kern w:val="0"/>
          <w:sz w:val="32"/>
          <w:szCs w:val="32"/>
        </w:rPr>
      </w:pPr>
      <w:r>
        <w:rPr>
          <w:rFonts w:hint="eastAsia" w:ascii="楷体_GB2312" w:hAnsi="楷体_GB2312" w:eastAsia="楷体_GB2312" w:cs="楷体_GB2312"/>
          <w:bCs/>
          <w:color w:val="auto"/>
          <w:kern w:val="0"/>
          <w:sz w:val="32"/>
          <w:szCs w:val="32"/>
        </w:rPr>
        <w:t>（二）不予许可的情形：</w:t>
      </w:r>
    </w:p>
    <w:p>
      <w:pPr>
        <w:widowControl/>
        <w:spacing w:line="600" w:lineRule="exact"/>
        <w:ind w:firstLine="640" w:firstLineChars="200"/>
        <w:rPr>
          <w:rFonts w:ascii="仿宋_GB2312" w:hAnsi="仿宋_GB2312" w:eastAsia="仿宋_GB2312" w:cs="仿宋_GB2312"/>
          <w:color w:val="auto"/>
          <w:kern w:val="0"/>
          <w:sz w:val="32"/>
          <w:szCs w:val="32"/>
        </w:rPr>
      </w:pPr>
      <w:bookmarkStart w:id="50" w:name="OLE_LINK8"/>
      <w:r>
        <w:rPr>
          <w:rFonts w:hint="eastAsia" w:ascii="仿宋_GB2312" w:hAnsi="仿宋_GB2312" w:eastAsia="仿宋_GB2312" w:cs="仿宋_GB2312"/>
          <w:color w:val="auto"/>
          <w:kern w:val="0"/>
          <w:sz w:val="32"/>
          <w:szCs w:val="32"/>
        </w:rPr>
        <w:t>1土地复垦计划目标与任务未完成；</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2.复垦工程质量和耕地质量等级不达标；</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3.相关土地权利人对验收结果有异议，需进一步整改的；国土资源主管部门提出整改意见，限期整改未达标的；</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4.现场核查未通过。</w:t>
      </w:r>
    </w:p>
    <w:bookmarkEnd w:id="50"/>
    <w:p>
      <w:pPr>
        <w:widowControl/>
        <w:spacing w:line="600" w:lineRule="exact"/>
        <w:ind w:firstLine="640" w:firstLineChars="200"/>
        <w:rPr>
          <w:rFonts w:ascii="黑体" w:hAnsi="黑体" w:eastAsia="黑体" w:cs="仿宋_GB2312"/>
          <w:color w:val="auto"/>
          <w:kern w:val="0"/>
          <w:sz w:val="32"/>
          <w:szCs w:val="32"/>
        </w:rPr>
      </w:pPr>
      <w:bookmarkStart w:id="51" w:name="_Toc371602855"/>
      <w:bookmarkStart w:id="52" w:name="_Toc372527677"/>
      <w:bookmarkStart w:id="53" w:name="_Toc371603050"/>
      <w:bookmarkStart w:id="54" w:name="_Toc372873232"/>
      <w:bookmarkStart w:id="55" w:name="_Toc373246542"/>
      <w:bookmarkStart w:id="56" w:name="_Toc373765842"/>
      <w:bookmarkStart w:id="57" w:name="_Toc371670012"/>
      <w:bookmarkStart w:id="58" w:name="_Toc373487734"/>
      <w:bookmarkStart w:id="59" w:name="_Toc371605282"/>
      <w:bookmarkStart w:id="60" w:name="_Toc375828432"/>
      <w:bookmarkStart w:id="61" w:name="_Toc372709989"/>
      <w:bookmarkStart w:id="62" w:name="_Toc373158568"/>
      <w:bookmarkStart w:id="63" w:name="_Toc373235475"/>
      <w:bookmarkStart w:id="64" w:name="_Toc375317517"/>
      <w:bookmarkStart w:id="65" w:name="_Toc372546397"/>
      <w:bookmarkStart w:id="66" w:name="_Toc371603666"/>
      <w:bookmarkStart w:id="67" w:name="_Toc371603114"/>
      <w:bookmarkStart w:id="68" w:name="_Toc372546325"/>
      <w:bookmarkStart w:id="69" w:name="_Toc371688283"/>
      <w:bookmarkStart w:id="70" w:name="_Toc373414263"/>
      <w:bookmarkStart w:id="71" w:name="_Toc372807669"/>
      <w:bookmarkStart w:id="72" w:name="_Toc373158635"/>
      <w:bookmarkStart w:id="73" w:name="_Toc373244061"/>
      <w:r>
        <w:rPr>
          <w:rFonts w:hint="eastAsia" w:ascii="黑体" w:hAnsi="黑体" w:eastAsia="黑体" w:cs="仿宋_GB2312"/>
          <w:color w:val="auto"/>
          <w:kern w:val="0"/>
          <w:sz w:val="32"/>
          <w:szCs w:val="32"/>
        </w:rPr>
        <w:t>六、申请材料</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14"/>
        <w:adjustRightInd w:val="0"/>
        <w:snapToGrid w:val="0"/>
        <w:spacing w:line="400" w:lineRule="exact"/>
        <w:ind w:firstLine="480"/>
        <w:jc w:val="center"/>
        <w:rPr>
          <w:rFonts w:hAnsi="宋体" w:cs="宋体"/>
          <w:color w:val="auto"/>
          <w:sz w:val="24"/>
          <w:szCs w:val="24"/>
        </w:rPr>
      </w:pPr>
      <w:r>
        <w:rPr>
          <w:rFonts w:hint="eastAsia" w:hAnsi="宋体" w:cs="宋体"/>
          <w:color w:val="auto"/>
          <w:sz w:val="24"/>
          <w:szCs w:val="24"/>
        </w:rPr>
        <w:t>土地复垦验收确认行政许可事项申请材料目录</w:t>
      </w:r>
    </w:p>
    <w:tbl>
      <w:tblPr>
        <w:tblStyle w:val="8"/>
        <w:tblW w:w="906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1856"/>
        <w:gridCol w:w="1203"/>
        <w:gridCol w:w="772"/>
        <w:gridCol w:w="1622"/>
        <w:gridCol w:w="29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op w:val="single" w:color="auto" w:sz="8" w:space="0"/>
              <w:left w:val="single" w:color="auto" w:sz="8" w:space="0"/>
              <w:bottom w:val="single" w:color="auto" w:sz="8" w:space="0"/>
            </w:tcBorders>
            <w:vAlign w:val="center"/>
          </w:tcPr>
          <w:p>
            <w:pPr>
              <w:pStyle w:val="13"/>
              <w:adjustRightInd w:val="0"/>
              <w:snapToGrid w:val="0"/>
              <w:ind w:firstLine="0" w:firstLineChars="0"/>
              <w:jc w:val="center"/>
              <w:rPr>
                <w:b/>
                <w:color w:val="auto"/>
                <w:sz w:val="18"/>
                <w:szCs w:val="18"/>
              </w:rPr>
            </w:pPr>
            <w:bookmarkStart w:id="74" w:name="OLE_LINK9"/>
            <w:r>
              <w:rPr>
                <w:rFonts w:hint="eastAsia"/>
                <w:b/>
                <w:color w:val="auto"/>
                <w:sz w:val="18"/>
                <w:szCs w:val="18"/>
              </w:rPr>
              <w:t>序号</w:t>
            </w:r>
          </w:p>
        </w:tc>
        <w:tc>
          <w:tcPr>
            <w:tcW w:w="1856" w:type="dxa"/>
            <w:tcBorders>
              <w:top w:val="single" w:color="auto" w:sz="8" w:space="0"/>
              <w:bottom w:val="single" w:color="auto" w:sz="8" w:space="0"/>
            </w:tcBorders>
            <w:vAlign w:val="center"/>
          </w:tcPr>
          <w:p>
            <w:pPr>
              <w:pStyle w:val="13"/>
              <w:adjustRightInd w:val="0"/>
              <w:snapToGrid w:val="0"/>
              <w:ind w:firstLine="0" w:firstLineChars="0"/>
              <w:jc w:val="center"/>
              <w:rPr>
                <w:b/>
                <w:color w:val="auto"/>
                <w:sz w:val="18"/>
                <w:szCs w:val="18"/>
              </w:rPr>
            </w:pPr>
            <w:r>
              <w:rPr>
                <w:rFonts w:hint="eastAsia"/>
                <w:b/>
                <w:color w:val="auto"/>
                <w:sz w:val="18"/>
                <w:szCs w:val="18"/>
              </w:rPr>
              <w:t>材料名称</w:t>
            </w:r>
          </w:p>
        </w:tc>
        <w:tc>
          <w:tcPr>
            <w:tcW w:w="1203" w:type="dxa"/>
            <w:tcBorders>
              <w:top w:val="single" w:color="auto" w:sz="8" w:space="0"/>
              <w:bottom w:val="single" w:color="auto" w:sz="8" w:space="0"/>
            </w:tcBorders>
            <w:vAlign w:val="center"/>
          </w:tcPr>
          <w:p>
            <w:pPr>
              <w:pStyle w:val="13"/>
              <w:adjustRightInd w:val="0"/>
              <w:snapToGrid w:val="0"/>
              <w:ind w:firstLine="0" w:firstLineChars="0"/>
              <w:jc w:val="center"/>
              <w:rPr>
                <w:b/>
                <w:color w:val="auto"/>
                <w:sz w:val="18"/>
                <w:szCs w:val="18"/>
              </w:rPr>
            </w:pPr>
            <w:r>
              <w:rPr>
                <w:rFonts w:hint="eastAsia"/>
                <w:b/>
                <w:color w:val="auto"/>
                <w:sz w:val="18"/>
                <w:szCs w:val="18"/>
              </w:rPr>
              <w:t>材料形式</w:t>
            </w:r>
          </w:p>
        </w:tc>
        <w:tc>
          <w:tcPr>
            <w:tcW w:w="772" w:type="dxa"/>
            <w:tcBorders>
              <w:top w:val="single" w:color="auto" w:sz="8" w:space="0"/>
              <w:bottom w:val="single" w:color="auto" w:sz="8" w:space="0"/>
            </w:tcBorders>
            <w:vAlign w:val="center"/>
          </w:tcPr>
          <w:p>
            <w:pPr>
              <w:pStyle w:val="13"/>
              <w:adjustRightInd w:val="0"/>
              <w:snapToGrid w:val="0"/>
              <w:ind w:firstLine="0" w:firstLineChars="0"/>
              <w:jc w:val="center"/>
              <w:rPr>
                <w:b/>
                <w:color w:val="auto"/>
                <w:sz w:val="18"/>
                <w:szCs w:val="18"/>
              </w:rPr>
            </w:pPr>
            <w:r>
              <w:rPr>
                <w:rFonts w:hint="eastAsia"/>
                <w:b/>
                <w:color w:val="auto"/>
                <w:sz w:val="18"/>
                <w:szCs w:val="18"/>
              </w:rPr>
              <w:t>份数</w:t>
            </w:r>
          </w:p>
        </w:tc>
        <w:tc>
          <w:tcPr>
            <w:tcW w:w="1622" w:type="dxa"/>
            <w:tcBorders>
              <w:top w:val="single" w:color="auto" w:sz="8" w:space="0"/>
              <w:bottom w:val="single" w:color="auto" w:sz="8" w:space="0"/>
            </w:tcBorders>
          </w:tcPr>
          <w:p>
            <w:pPr>
              <w:pStyle w:val="13"/>
              <w:adjustRightInd w:val="0"/>
              <w:snapToGrid w:val="0"/>
              <w:ind w:firstLine="0" w:firstLineChars="0"/>
              <w:jc w:val="center"/>
              <w:rPr>
                <w:b/>
                <w:color w:val="auto"/>
                <w:sz w:val="18"/>
                <w:szCs w:val="18"/>
              </w:rPr>
            </w:pPr>
            <w:r>
              <w:rPr>
                <w:rFonts w:hint="eastAsia"/>
                <w:b/>
                <w:color w:val="auto"/>
                <w:sz w:val="18"/>
                <w:szCs w:val="18"/>
              </w:rPr>
              <w:t>材料来源</w:t>
            </w:r>
          </w:p>
        </w:tc>
        <w:tc>
          <w:tcPr>
            <w:tcW w:w="2900" w:type="dxa"/>
            <w:tcBorders>
              <w:top w:val="single" w:color="auto" w:sz="8" w:space="0"/>
              <w:bottom w:val="single" w:color="auto" w:sz="8" w:space="0"/>
              <w:right w:val="single" w:color="auto" w:sz="8" w:space="0"/>
            </w:tcBorders>
            <w:vAlign w:val="center"/>
          </w:tcPr>
          <w:p>
            <w:pPr>
              <w:pStyle w:val="13"/>
              <w:adjustRightInd w:val="0"/>
              <w:snapToGrid w:val="0"/>
              <w:ind w:firstLine="0" w:firstLineChars="0"/>
              <w:jc w:val="center"/>
              <w:rPr>
                <w:b/>
                <w:color w:val="auto"/>
                <w:sz w:val="18"/>
                <w:szCs w:val="18"/>
              </w:rPr>
            </w:pPr>
            <w:r>
              <w:rPr>
                <w:rFonts w:hint="eastAsia"/>
                <w:b/>
                <w:color w:val="auto"/>
                <w:sz w:val="18"/>
                <w:szCs w:val="18"/>
              </w:rPr>
              <w:t>其他要求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op w:val="single" w:color="auto" w:sz="8" w:space="0"/>
              <w:left w:val="single" w:color="auto" w:sz="8" w:space="0"/>
            </w:tcBorders>
            <w:vAlign w:val="center"/>
          </w:tcPr>
          <w:p>
            <w:pPr>
              <w:pStyle w:val="13"/>
              <w:adjustRightInd w:val="0"/>
              <w:snapToGrid w:val="0"/>
              <w:ind w:firstLine="0" w:firstLineChars="0"/>
              <w:jc w:val="center"/>
              <w:rPr>
                <w:color w:val="auto"/>
                <w:sz w:val="18"/>
                <w:szCs w:val="18"/>
              </w:rPr>
            </w:pPr>
            <w:r>
              <w:rPr>
                <w:rFonts w:hint="eastAsia"/>
                <w:color w:val="auto"/>
                <w:sz w:val="18"/>
                <w:szCs w:val="18"/>
              </w:rPr>
              <w:t>*1</w:t>
            </w:r>
          </w:p>
        </w:tc>
        <w:tc>
          <w:tcPr>
            <w:tcW w:w="1856" w:type="dxa"/>
            <w:tcBorders>
              <w:top w:val="single" w:color="auto" w:sz="8" w:space="0"/>
            </w:tcBorders>
            <w:vAlign w:val="center"/>
          </w:tcPr>
          <w:p>
            <w:pPr>
              <w:pStyle w:val="13"/>
              <w:adjustRightInd w:val="0"/>
              <w:snapToGrid w:val="0"/>
              <w:ind w:firstLine="0" w:firstLineChars="0"/>
              <w:jc w:val="center"/>
              <w:rPr>
                <w:color w:val="auto"/>
                <w:sz w:val="18"/>
                <w:szCs w:val="18"/>
              </w:rPr>
            </w:pPr>
            <w:r>
              <w:rPr>
                <w:rFonts w:hint="eastAsia"/>
                <w:color w:val="auto"/>
                <w:sz w:val="18"/>
                <w:szCs w:val="18"/>
              </w:rPr>
              <w:t>土地复垦验收确认申请书</w:t>
            </w:r>
          </w:p>
        </w:tc>
        <w:tc>
          <w:tcPr>
            <w:tcW w:w="1203" w:type="dxa"/>
            <w:tcBorders>
              <w:top w:val="single" w:color="auto" w:sz="8" w:space="0"/>
            </w:tcBorders>
            <w:vAlign w:val="center"/>
          </w:tcPr>
          <w:p>
            <w:pPr>
              <w:pStyle w:val="13"/>
              <w:adjustRightInd w:val="0"/>
              <w:snapToGrid w:val="0"/>
              <w:ind w:firstLine="0" w:firstLineChars="0"/>
              <w:jc w:val="center"/>
              <w:rPr>
                <w:color w:val="auto"/>
                <w:sz w:val="18"/>
                <w:szCs w:val="18"/>
              </w:rPr>
            </w:pPr>
            <w:r>
              <w:rPr>
                <w:rFonts w:hint="eastAsia"/>
                <w:color w:val="auto"/>
                <w:sz w:val="18"/>
                <w:szCs w:val="18"/>
              </w:rPr>
              <w:t>原件</w:t>
            </w:r>
          </w:p>
        </w:tc>
        <w:tc>
          <w:tcPr>
            <w:tcW w:w="772" w:type="dxa"/>
            <w:tcBorders>
              <w:top w:val="single" w:color="auto" w:sz="8" w:space="0"/>
            </w:tcBorders>
            <w:vAlign w:val="center"/>
          </w:tcPr>
          <w:p>
            <w:pPr>
              <w:pStyle w:val="13"/>
              <w:adjustRightInd w:val="0"/>
              <w:snapToGrid w:val="0"/>
              <w:ind w:firstLine="0" w:firstLineChars="0"/>
              <w:jc w:val="center"/>
              <w:rPr>
                <w:color w:val="auto"/>
                <w:sz w:val="18"/>
                <w:szCs w:val="18"/>
              </w:rPr>
            </w:pPr>
            <w:r>
              <w:rPr>
                <w:rFonts w:hint="eastAsia"/>
                <w:color w:val="auto"/>
                <w:sz w:val="18"/>
                <w:szCs w:val="18"/>
              </w:rPr>
              <w:t>3份</w:t>
            </w:r>
          </w:p>
        </w:tc>
        <w:tc>
          <w:tcPr>
            <w:tcW w:w="1622" w:type="dxa"/>
            <w:tcBorders>
              <w:top w:val="single" w:color="auto" w:sz="8" w:space="0"/>
            </w:tcBorders>
            <w:vAlign w:val="center"/>
          </w:tcPr>
          <w:p>
            <w:pPr>
              <w:pStyle w:val="13"/>
              <w:adjustRightInd w:val="0"/>
              <w:snapToGrid w:val="0"/>
              <w:ind w:firstLine="0" w:firstLineChars="0"/>
              <w:jc w:val="center"/>
              <w:rPr>
                <w:color w:val="auto"/>
                <w:sz w:val="18"/>
                <w:szCs w:val="18"/>
              </w:rPr>
            </w:pPr>
            <w:r>
              <w:rPr>
                <w:rFonts w:hint="eastAsia"/>
                <w:color w:val="auto"/>
                <w:sz w:val="18"/>
                <w:szCs w:val="18"/>
              </w:rPr>
              <w:t>申请人自备</w:t>
            </w:r>
          </w:p>
        </w:tc>
        <w:tc>
          <w:tcPr>
            <w:tcW w:w="2900" w:type="dxa"/>
            <w:vMerge w:val="restart"/>
            <w:tcBorders>
              <w:top w:val="single" w:color="auto" w:sz="8" w:space="0"/>
              <w:right w:val="single" w:color="auto" w:sz="8" w:space="0"/>
            </w:tcBorders>
            <w:vAlign w:val="center"/>
          </w:tcPr>
          <w:p>
            <w:pPr>
              <w:pStyle w:val="13"/>
              <w:adjustRightInd w:val="0"/>
              <w:snapToGrid w:val="0"/>
              <w:ind w:firstLine="0" w:firstLineChars="0"/>
              <w:rPr>
                <w:color w:val="auto"/>
                <w:sz w:val="18"/>
                <w:szCs w:val="18"/>
              </w:rPr>
            </w:pPr>
            <w:r>
              <w:rPr>
                <w:rFonts w:hint="eastAsia"/>
                <w:color w:val="auto"/>
                <w:sz w:val="18"/>
                <w:szCs w:val="18"/>
              </w:rPr>
              <w:t>(1) 复印件应选用A4纸张，同时加盖公章。</w:t>
            </w:r>
          </w:p>
          <w:p>
            <w:pPr>
              <w:pStyle w:val="13"/>
              <w:adjustRightInd w:val="0"/>
              <w:snapToGrid w:val="0"/>
              <w:ind w:firstLine="0" w:firstLineChars="0"/>
              <w:rPr>
                <w:color w:val="auto"/>
                <w:spacing w:val="-4"/>
                <w:sz w:val="18"/>
                <w:szCs w:val="18"/>
              </w:rPr>
            </w:pPr>
            <w:r>
              <w:rPr>
                <w:rFonts w:hint="eastAsia"/>
                <w:color w:val="auto"/>
                <w:spacing w:val="-4"/>
                <w:sz w:val="18"/>
                <w:szCs w:val="18"/>
              </w:rPr>
              <w:t>(2) 序号前带“*”符号的材料在申请时提交，没带“*”符号的材料在材料初审合格后直接提交给专家评审委员会。</w:t>
            </w:r>
          </w:p>
          <w:p>
            <w:pPr>
              <w:pStyle w:val="13"/>
              <w:adjustRightInd w:val="0"/>
              <w:snapToGrid w:val="0"/>
              <w:ind w:left="0" w:leftChars="-5" w:hanging="10" w:hangingChars="6"/>
              <w:rPr>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left w:val="single" w:color="auto" w:sz="8" w:space="0"/>
            </w:tcBorders>
            <w:vAlign w:val="center"/>
          </w:tcPr>
          <w:p>
            <w:pPr>
              <w:pStyle w:val="13"/>
              <w:adjustRightInd w:val="0"/>
              <w:snapToGrid w:val="0"/>
              <w:ind w:firstLine="0" w:firstLineChars="0"/>
              <w:jc w:val="center"/>
              <w:rPr>
                <w:color w:val="auto"/>
                <w:sz w:val="18"/>
                <w:szCs w:val="18"/>
              </w:rPr>
            </w:pPr>
            <w:r>
              <w:rPr>
                <w:rFonts w:hint="eastAsia"/>
                <w:color w:val="auto"/>
                <w:sz w:val="18"/>
                <w:szCs w:val="18"/>
              </w:rPr>
              <w:t>*2</w:t>
            </w:r>
          </w:p>
        </w:tc>
        <w:tc>
          <w:tcPr>
            <w:tcW w:w="1856" w:type="dxa"/>
            <w:vAlign w:val="center"/>
          </w:tcPr>
          <w:p>
            <w:pPr>
              <w:pStyle w:val="13"/>
              <w:adjustRightInd w:val="0"/>
              <w:snapToGrid w:val="0"/>
              <w:ind w:firstLine="0" w:firstLineChars="0"/>
              <w:jc w:val="center"/>
              <w:rPr>
                <w:color w:val="auto"/>
                <w:sz w:val="18"/>
                <w:szCs w:val="18"/>
              </w:rPr>
            </w:pPr>
            <w:r>
              <w:rPr>
                <w:rFonts w:hint="eastAsia"/>
                <w:color w:val="auto"/>
                <w:sz w:val="18"/>
                <w:szCs w:val="18"/>
              </w:rPr>
              <w:t>经审查通过的土地复垦方案和土地复垦方案备案审核意见；</w:t>
            </w:r>
          </w:p>
          <w:p>
            <w:pPr>
              <w:pStyle w:val="13"/>
              <w:adjustRightInd w:val="0"/>
              <w:snapToGrid w:val="0"/>
              <w:ind w:firstLine="0" w:firstLineChars="0"/>
              <w:jc w:val="center"/>
              <w:rPr>
                <w:color w:val="auto"/>
                <w:sz w:val="18"/>
                <w:szCs w:val="18"/>
              </w:rPr>
            </w:pPr>
            <w:r>
              <w:rPr>
                <w:rFonts w:hint="eastAsia"/>
                <w:color w:val="auto"/>
                <w:sz w:val="18"/>
                <w:szCs w:val="18"/>
              </w:rPr>
              <w:t>☑正本  □副本</w:t>
            </w:r>
          </w:p>
        </w:tc>
        <w:tc>
          <w:tcPr>
            <w:tcW w:w="1203" w:type="dxa"/>
            <w:vAlign w:val="center"/>
          </w:tcPr>
          <w:p>
            <w:pPr>
              <w:pStyle w:val="13"/>
              <w:adjustRightInd w:val="0"/>
              <w:snapToGrid w:val="0"/>
              <w:ind w:firstLine="0" w:firstLineChars="0"/>
              <w:jc w:val="center"/>
              <w:rPr>
                <w:color w:val="auto"/>
                <w:sz w:val="18"/>
                <w:szCs w:val="18"/>
              </w:rPr>
            </w:pPr>
            <w:r>
              <w:rPr>
                <w:rFonts w:hint="eastAsia"/>
                <w:color w:val="auto"/>
                <w:sz w:val="18"/>
                <w:szCs w:val="18"/>
              </w:rPr>
              <w:t>原件或</w:t>
            </w:r>
          </w:p>
          <w:p>
            <w:pPr>
              <w:pStyle w:val="13"/>
              <w:adjustRightInd w:val="0"/>
              <w:snapToGrid w:val="0"/>
              <w:ind w:firstLine="0" w:firstLineChars="0"/>
              <w:jc w:val="center"/>
              <w:rPr>
                <w:color w:val="auto"/>
                <w:sz w:val="18"/>
                <w:szCs w:val="18"/>
              </w:rPr>
            </w:pPr>
            <w:r>
              <w:rPr>
                <w:rFonts w:hint="eastAsia"/>
                <w:color w:val="auto"/>
                <w:sz w:val="18"/>
                <w:szCs w:val="18"/>
              </w:rPr>
              <w:t>复印件</w:t>
            </w:r>
          </w:p>
        </w:tc>
        <w:tc>
          <w:tcPr>
            <w:tcW w:w="772" w:type="dxa"/>
            <w:vAlign w:val="center"/>
          </w:tcPr>
          <w:p>
            <w:pPr>
              <w:pStyle w:val="13"/>
              <w:adjustRightInd w:val="0"/>
              <w:snapToGrid w:val="0"/>
              <w:ind w:firstLine="0" w:firstLineChars="0"/>
              <w:jc w:val="center"/>
              <w:rPr>
                <w:color w:val="auto"/>
                <w:sz w:val="18"/>
                <w:szCs w:val="18"/>
              </w:rPr>
            </w:pPr>
            <w:r>
              <w:rPr>
                <w:rFonts w:hint="eastAsia"/>
                <w:color w:val="auto"/>
                <w:sz w:val="18"/>
                <w:szCs w:val="18"/>
              </w:rPr>
              <w:t>1份</w:t>
            </w:r>
          </w:p>
        </w:tc>
        <w:tc>
          <w:tcPr>
            <w:tcW w:w="1622" w:type="dxa"/>
            <w:vAlign w:val="center"/>
          </w:tcPr>
          <w:p>
            <w:pPr>
              <w:pStyle w:val="13"/>
              <w:tabs>
                <w:tab w:val="center" w:pos="857"/>
                <w:tab w:val="clear" w:pos="4201"/>
                <w:tab w:val="clear" w:pos="9298"/>
              </w:tabs>
              <w:adjustRightInd w:val="0"/>
              <w:snapToGrid w:val="0"/>
              <w:ind w:firstLine="0" w:firstLineChars="0"/>
              <w:jc w:val="center"/>
              <w:rPr>
                <w:color w:val="auto"/>
                <w:sz w:val="18"/>
                <w:szCs w:val="18"/>
              </w:rPr>
            </w:pPr>
            <w:r>
              <w:rPr>
                <w:rFonts w:hint="eastAsia"/>
                <w:color w:val="auto"/>
                <w:sz w:val="18"/>
                <w:szCs w:val="18"/>
              </w:rPr>
              <w:t>申请人自备</w:t>
            </w:r>
          </w:p>
        </w:tc>
        <w:tc>
          <w:tcPr>
            <w:tcW w:w="2900" w:type="dxa"/>
            <w:vMerge w:val="continue"/>
            <w:tcBorders>
              <w:right w:val="single" w:color="auto" w:sz="8" w:space="0"/>
            </w:tcBorders>
          </w:tcPr>
          <w:p>
            <w:pPr>
              <w:pStyle w:val="13"/>
              <w:adjustRightInd w:val="0"/>
              <w:snapToGrid w:val="0"/>
              <w:ind w:firstLine="0" w:firstLineChars="0"/>
              <w:rPr>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left w:val="single" w:color="auto" w:sz="8" w:space="0"/>
            </w:tcBorders>
            <w:vAlign w:val="center"/>
          </w:tcPr>
          <w:p>
            <w:pPr>
              <w:pStyle w:val="13"/>
              <w:adjustRightInd w:val="0"/>
              <w:snapToGrid w:val="0"/>
              <w:ind w:firstLine="0" w:firstLineChars="0"/>
              <w:jc w:val="center"/>
              <w:rPr>
                <w:color w:val="auto"/>
                <w:sz w:val="18"/>
                <w:szCs w:val="18"/>
              </w:rPr>
            </w:pPr>
            <w:r>
              <w:rPr>
                <w:rFonts w:hint="eastAsia"/>
                <w:color w:val="auto"/>
                <w:sz w:val="18"/>
                <w:szCs w:val="18"/>
              </w:rPr>
              <w:t>*3</w:t>
            </w:r>
          </w:p>
        </w:tc>
        <w:tc>
          <w:tcPr>
            <w:tcW w:w="1856" w:type="dxa"/>
            <w:vAlign w:val="center"/>
          </w:tcPr>
          <w:p>
            <w:pPr>
              <w:pStyle w:val="13"/>
              <w:adjustRightInd w:val="0"/>
              <w:snapToGrid w:val="0"/>
              <w:ind w:firstLine="0" w:firstLineChars="0"/>
              <w:jc w:val="center"/>
              <w:rPr>
                <w:color w:val="auto"/>
                <w:sz w:val="18"/>
                <w:szCs w:val="18"/>
              </w:rPr>
            </w:pPr>
            <w:r>
              <w:rPr>
                <w:rFonts w:hint="eastAsia"/>
                <w:color w:val="auto"/>
                <w:sz w:val="18"/>
                <w:szCs w:val="18"/>
              </w:rPr>
              <w:t>项目初步验收</w:t>
            </w:r>
          </w:p>
          <w:p>
            <w:pPr>
              <w:pStyle w:val="13"/>
              <w:adjustRightInd w:val="0"/>
              <w:snapToGrid w:val="0"/>
              <w:ind w:firstLine="0" w:firstLineChars="0"/>
              <w:jc w:val="center"/>
              <w:rPr>
                <w:color w:val="auto"/>
                <w:sz w:val="18"/>
                <w:szCs w:val="18"/>
              </w:rPr>
            </w:pPr>
            <w:r>
              <w:rPr>
                <w:rFonts w:hint="eastAsia"/>
                <w:color w:val="auto"/>
                <w:sz w:val="18"/>
                <w:szCs w:val="18"/>
              </w:rPr>
              <w:t>意见；</w:t>
            </w:r>
          </w:p>
        </w:tc>
        <w:tc>
          <w:tcPr>
            <w:tcW w:w="1203" w:type="dxa"/>
            <w:vAlign w:val="center"/>
          </w:tcPr>
          <w:p>
            <w:pPr>
              <w:pStyle w:val="13"/>
              <w:adjustRightInd w:val="0"/>
              <w:snapToGrid w:val="0"/>
              <w:ind w:firstLine="0" w:firstLineChars="0"/>
              <w:jc w:val="center"/>
              <w:rPr>
                <w:color w:val="auto"/>
                <w:sz w:val="18"/>
                <w:szCs w:val="18"/>
              </w:rPr>
            </w:pPr>
            <w:r>
              <w:rPr>
                <w:rFonts w:hint="eastAsia"/>
                <w:color w:val="auto"/>
                <w:sz w:val="18"/>
                <w:szCs w:val="18"/>
              </w:rPr>
              <w:t>原件及</w:t>
            </w:r>
          </w:p>
          <w:p>
            <w:pPr>
              <w:pStyle w:val="13"/>
              <w:adjustRightInd w:val="0"/>
              <w:snapToGrid w:val="0"/>
              <w:ind w:firstLine="0" w:firstLineChars="0"/>
              <w:jc w:val="center"/>
              <w:rPr>
                <w:color w:val="auto"/>
                <w:sz w:val="18"/>
                <w:szCs w:val="18"/>
              </w:rPr>
            </w:pPr>
            <w:r>
              <w:rPr>
                <w:rFonts w:hint="eastAsia"/>
                <w:color w:val="auto"/>
                <w:sz w:val="18"/>
                <w:szCs w:val="18"/>
              </w:rPr>
              <w:t>复印件</w:t>
            </w:r>
          </w:p>
        </w:tc>
        <w:tc>
          <w:tcPr>
            <w:tcW w:w="772" w:type="dxa"/>
            <w:vAlign w:val="center"/>
          </w:tcPr>
          <w:p>
            <w:pPr>
              <w:pStyle w:val="13"/>
              <w:adjustRightInd w:val="0"/>
              <w:snapToGrid w:val="0"/>
              <w:ind w:firstLine="0" w:firstLineChars="0"/>
              <w:jc w:val="center"/>
              <w:rPr>
                <w:color w:val="auto"/>
                <w:sz w:val="18"/>
                <w:szCs w:val="18"/>
              </w:rPr>
            </w:pPr>
            <w:r>
              <w:rPr>
                <w:rFonts w:hint="eastAsia"/>
                <w:color w:val="auto"/>
                <w:sz w:val="18"/>
                <w:szCs w:val="18"/>
              </w:rPr>
              <w:t>1份</w:t>
            </w:r>
          </w:p>
        </w:tc>
        <w:tc>
          <w:tcPr>
            <w:tcW w:w="1622" w:type="dxa"/>
            <w:vAlign w:val="center"/>
          </w:tcPr>
          <w:p>
            <w:pPr>
              <w:pStyle w:val="13"/>
              <w:tabs>
                <w:tab w:val="center" w:pos="857"/>
                <w:tab w:val="clear" w:pos="4201"/>
                <w:tab w:val="clear" w:pos="9298"/>
              </w:tabs>
              <w:adjustRightInd w:val="0"/>
              <w:snapToGrid w:val="0"/>
              <w:ind w:firstLine="0" w:firstLineChars="0"/>
              <w:jc w:val="center"/>
              <w:rPr>
                <w:color w:val="auto"/>
                <w:sz w:val="18"/>
                <w:szCs w:val="18"/>
              </w:rPr>
            </w:pPr>
            <w:r>
              <w:rPr>
                <w:rFonts w:hint="eastAsia"/>
                <w:color w:val="auto"/>
                <w:sz w:val="18"/>
                <w:szCs w:val="18"/>
              </w:rPr>
              <w:t>申请人自备</w:t>
            </w:r>
          </w:p>
        </w:tc>
        <w:tc>
          <w:tcPr>
            <w:tcW w:w="2900" w:type="dxa"/>
            <w:vMerge w:val="continue"/>
            <w:tcBorders>
              <w:right w:val="single" w:color="auto" w:sz="8" w:space="0"/>
            </w:tcBorders>
          </w:tcPr>
          <w:p>
            <w:pPr>
              <w:pStyle w:val="13"/>
              <w:adjustRightInd w:val="0"/>
              <w:snapToGrid w:val="0"/>
              <w:ind w:firstLine="0" w:firstLineChars="0"/>
              <w:rPr>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left w:val="single" w:color="auto" w:sz="8" w:space="0"/>
            </w:tcBorders>
            <w:vAlign w:val="center"/>
          </w:tcPr>
          <w:p>
            <w:pPr>
              <w:pStyle w:val="13"/>
              <w:adjustRightInd w:val="0"/>
              <w:snapToGrid w:val="0"/>
              <w:ind w:firstLine="0" w:firstLineChars="0"/>
              <w:jc w:val="center"/>
              <w:rPr>
                <w:color w:val="auto"/>
                <w:sz w:val="18"/>
                <w:szCs w:val="18"/>
              </w:rPr>
            </w:pPr>
            <w:r>
              <w:rPr>
                <w:rFonts w:hint="eastAsia"/>
                <w:color w:val="auto"/>
                <w:sz w:val="18"/>
                <w:szCs w:val="18"/>
              </w:rPr>
              <w:t>*4</w:t>
            </w:r>
          </w:p>
        </w:tc>
        <w:tc>
          <w:tcPr>
            <w:tcW w:w="1856" w:type="dxa"/>
            <w:vAlign w:val="center"/>
          </w:tcPr>
          <w:p>
            <w:pPr>
              <w:pStyle w:val="13"/>
              <w:adjustRightInd w:val="0"/>
              <w:snapToGrid w:val="0"/>
              <w:ind w:firstLine="0" w:firstLineChars="0"/>
              <w:jc w:val="center"/>
              <w:rPr>
                <w:color w:val="auto"/>
                <w:sz w:val="18"/>
                <w:szCs w:val="18"/>
              </w:rPr>
            </w:pPr>
            <w:r>
              <w:rPr>
                <w:rFonts w:hint="eastAsia"/>
                <w:color w:val="auto"/>
                <w:sz w:val="18"/>
                <w:szCs w:val="18"/>
              </w:rPr>
              <w:t>专家组验收意见</w:t>
            </w:r>
          </w:p>
        </w:tc>
        <w:tc>
          <w:tcPr>
            <w:tcW w:w="1203" w:type="dxa"/>
            <w:vAlign w:val="center"/>
          </w:tcPr>
          <w:p>
            <w:pPr>
              <w:pStyle w:val="13"/>
              <w:adjustRightInd w:val="0"/>
              <w:snapToGrid w:val="0"/>
              <w:ind w:firstLine="0" w:firstLineChars="0"/>
              <w:jc w:val="center"/>
              <w:rPr>
                <w:color w:val="auto"/>
                <w:sz w:val="18"/>
                <w:szCs w:val="18"/>
              </w:rPr>
            </w:pPr>
            <w:r>
              <w:rPr>
                <w:rFonts w:hint="eastAsia"/>
                <w:color w:val="auto"/>
                <w:sz w:val="18"/>
                <w:szCs w:val="18"/>
              </w:rPr>
              <w:t>原件及</w:t>
            </w:r>
          </w:p>
          <w:p>
            <w:pPr>
              <w:pStyle w:val="13"/>
              <w:adjustRightInd w:val="0"/>
              <w:snapToGrid w:val="0"/>
              <w:ind w:firstLine="0" w:firstLineChars="0"/>
              <w:jc w:val="center"/>
              <w:rPr>
                <w:color w:val="auto"/>
                <w:sz w:val="18"/>
                <w:szCs w:val="18"/>
              </w:rPr>
            </w:pPr>
            <w:r>
              <w:rPr>
                <w:rFonts w:hint="eastAsia"/>
                <w:color w:val="auto"/>
                <w:sz w:val="18"/>
                <w:szCs w:val="18"/>
              </w:rPr>
              <w:t>复印件</w:t>
            </w:r>
          </w:p>
        </w:tc>
        <w:tc>
          <w:tcPr>
            <w:tcW w:w="772" w:type="dxa"/>
            <w:vAlign w:val="center"/>
          </w:tcPr>
          <w:p>
            <w:pPr>
              <w:pStyle w:val="13"/>
              <w:adjustRightInd w:val="0"/>
              <w:snapToGrid w:val="0"/>
              <w:ind w:firstLine="0" w:firstLineChars="0"/>
              <w:jc w:val="center"/>
              <w:rPr>
                <w:color w:val="auto"/>
                <w:sz w:val="18"/>
                <w:szCs w:val="18"/>
              </w:rPr>
            </w:pPr>
            <w:r>
              <w:rPr>
                <w:rFonts w:hint="eastAsia"/>
                <w:color w:val="auto"/>
                <w:sz w:val="18"/>
                <w:szCs w:val="18"/>
              </w:rPr>
              <w:t>1份</w:t>
            </w:r>
          </w:p>
        </w:tc>
        <w:tc>
          <w:tcPr>
            <w:tcW w:w="1622" w:type="dxa"/>
            <w:vAlign w:val="center"/>
          </w:tcPr>
          <w:p>
            <w:pPr>
              <w:pStyle w:val="13"/>
              <w:tabs>
                <w:tab w:val="center" w:pos="857"/>
                <w:tab w:val="clear" w:pos="4201"/>
                <w:tab w:val="clear" w:pos="9298"/>
              </w:tabs>
              <w:adjustRightInd w:val="0"/>
              <w:snapToGrid w:val="0"/>
              <w:ind w:firstLine="0" w:firstLineChars="0"/>
              <w:jc w:val="center"/>
              <w:rPr>
                <w:color w:val="auto"/>
                <w:sz w:val="18"/>
                <w:szCs w:val="18"/>
              </w:rPr>
            </w:pPr>
            <w:r>
              <w:rPr>
                <w:rFonts w:hint="eastAsia"/>
                <w:color w:val="auto"/>
                <w:sz w:val="18"/>
                <w:szCs w:val="18"/>
              </w:rPr>
              <w:t>申请人自备</w:t>
            </w:r>
          </w:p>
        </w:tc>
        <w:tc>
          <w:tcPr>
            <w:tcW w:w="2900" w:type="dxa"/>
            <w:vMerge w:val="continue"/>
            <w:tcBorders>
              <w:right w:val="single" w:color="auto" w:sz="8" w:space="0"/>
            </w:tcBorders>
          </w:tcPr>
          <w:p>
            <w:pPr>
              <w:pStyle w:val="13"/>
              <w:adjustRightInd w:val="0"/>
              <w:snapToGrid w:val="0"/>
              <w:ind w:firstLine="0" w:firstLineChars="0"/>
              <w:rPr>
                <w:color w:val="auto"/>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left w:val="single" w:color="auto" w:sz="8" w:space="0"/>
            </w:tcBorders>
            <w:vAlign w:val="center"/>
          </w:tcPr>
          <w:p>
            <w:pPr>
              <w:pStyle w:val="13"/>
              <w:adjustRightInd w:val="0"/>
              <w:snapToGrid w:val="0"/>
              <w:ind w:firstLine="0" w:firstLineChars="0"/>
              <w:jc w:val="center"/>
              <w:rPr>
                <w:color w:val="auto"/>
                <w:sz w:val="18"/>
                <w:szCs w:val="18"/>
              </w:rPr>
            </w:pPr>
            <w:r>
              <w:rPr>
                <w:rFonts w:hint="eastAsia"/>
                <w:color w:val="auto"/>
                <w:sz w:val="18"/>
                <w:szCs w:val="18"/>
              </w:rPr>
              <w:t>5</w:t>
            </w:r>
          </w:p>
        </w:tc>
        <w:tc>
          <w:tcPr>
            <w:tcW w:w="1856" w:type="dxa"/>
            <w:vAlign w:val="center"/>
          </w:tcPr>
          <w:p>
            <w:pPr>
              <w:pStyle w:val="13"/>
              <w:adjustRightInd w:val="0"/>
              <w:snapToGrid w:val="0"/>
              <w:ind w:firstLine="0" w:firstLineChars="0"/>
              <w:jc w:val="center"/>
              <w:rPr>
                <w:color w:val="auto"/>
                <w:sz w:val="18"/>
                <w:szCs w:val="18"/>
              </w:rPr>
            </w:pPr>
            <w:r>
              <w:rPr>
                <w:rFonts w:hint="eastAsia"/>
                <w:color w:val="auto"/>
                <w:sz w:val="18"/>
                <w:szCs w:val="18"/>
              </w:rPr>
              <w:t>竣工报告及相关图件；</w:t>
            </w:r>
          </w:p>
        </w:tc>
        <w:tc>
          <w:tcPr>
            <w:tcW w:w="1203" w:type="dxa"/>
            <w:vAlign w:val="center"/>
          </w:tcPr>
          <w:p>
            <w:pPr>
              <w:pStyle w:val="13"/>
              <w:adjustRightInd w:val="0"/>
              <w:snapToGrid w:val="0"/>
              <w:ind w:firstLine="0" w:firstLineChars="0"/>
              <w:jc w:val="center"/>
              <w:rPr>
                <w:color w:val="auto"/>
                <w:sz w:val="18"/>
                <w:szCs w:val="18"/>
              </w:rPr>
            </w:pPr>
            <w:r>
              <w:rPr>
                <w:rFonts w:hint="eastAsia"/>
                <w:color w:val="auto"/>
                <w:sz w:val="18"/>
                <w:szCs w:val="18"/>
              </w:rPr>
              <w:t>原件及电子版本pdf格式</w:t>
            </w:r>
          </w:p>
        </w:tc>
        <w:tc>
          <w:tcPr>
            <w:tcW w:w="772" w:type="dxa"/>
            <w:vAlign w:val="center"/>
          </w:tcPr>
          <w:p>
            <w:pPr>
              <w:pStyle w:val="13"/>
              <w:adjustRightInd w:val="0"/>
              <w:snapToGrid w:val="0"/>
              <w:ind w:firstLine="0" w:firstLineChars="0"/>
              <w:jc w:val="center"/>
              <w:rPr>
                <w:color w:val="auto"/>
                <w:sz w:val="18"/>
                <w:szCs w:val="18"/>
              </w:rPr>
            </w:pPr>
            <w:r>
              <w:rPr>
                <w:rFonts w:hint="eastAsia"/>
                <w:color w:val="auto"/>
                <w:sz w:val="18"/>
                <w:szCs w:val="18"/>
              </w:rPr>
              <w:t>2份</w:t>
            </w:r>
          </w:p>
        </w:tc>
        <w:tc>
          <w:tcPr>
            <w:tcW w:w="1622" w:type="dxa"/>
            <w:vAlign w:val="center"/>
          </w:tcPr>
          <w:p>
            <w:pPr>
              <w:pStyle w:val="13"/>
              <w:adjustRightInd w:val="0"/>
              <w:snapToGrid w:val="0"/>
              <w:ind w:firstLine="90" w:firstLineChars="50"/>
              <w:jc w:val="center"/>
              <w:rPr>
                <w:color w:val="auto"/>
                <w:sz w:val="18"/>
                <w:szCs w:val="18"/>
              </w:rPr>
            </w:pPr>
            <w:r>
              <w:rPr>
                <w:rFonts w:hint="eastAsia"/>
                <w:color w:val="auto"/>
                <w:sz w:val="18"/>
                <w:szCs w:val="18"/>
              </w:rPr>
              <w:t>申请人自备</w:t>
            </w:r>
          </w:p>
        </w:tc>
        <w:tc>
          <w:tcPr>
            <w:tcW w:w="2900" w:type="dxa"/>
            <w:vMerge w:val="continue"/>
            <w:tcBorders>
              <w:right w:val="single" w:color="auto" w:sz="8" w:space="0"/>
            </w:tcBorders>
          </w:tcPr>
          <w:p>
            <w:pPr>
              <w:pStyle w:val="13"/>
              <w:adjustRightInd w:val="0"/>
              <w:snapToGrid w:val="0"/>
              <w:ind w:firstLine="90" w:firstLineChars="50"/>
              <w:rPr>
                <w:color w:val="auto"/>
                <w:sz w:val="18"/>
                <w:szCs w:val="18"/>
              </w:rPr>
            </w:pPr>
          </w:p>
        </w:tc>
      </w:tr>
      <w:bookmarkEnd w:id="74"/>
    </w:tbl>
    <w:p>
      <w:pPr>
        <w:widowControl/>
        <w:spacing w:line="600" w:lineRule="exact"/>
        <w:ind w:firstLine="640" w:firstLineChars="200"/>
        <w:rPr>
          <w:rFonts w:ascii="黑体" w:hAnsi="黑体" w:eastAsia="黑体" w:cs="仿宋_GB2312"/>
          <w:color w:val="auto"/>
          <w:kern w:val="0"/>
          <w:sz w:val="32"/>
          <w:szCs w:val="32"/>
        </w:rPr>
      </w:pPr>
      <w:bookmarkStart w:id="75" w:name="_Toc373246543"/>
      <w:bookmarkStart w:id="76" w:name="_Toc373414264"/>
      <w:bookmarkStart w:id="77" w:name="_Toc373765843"/>
      <w:bookmarkStart w:id="78" w:name="_Toc373244062"/>
      <w:bookmarkStart w:id="79" w:name="_Toc373487735"/>
      <w:bookmarkStart w:id="80" w:name="_Toc375828433"/>
      <w:bookmarkStart w:id="81" w:name="_Toc375317518"/>
      <w:r>
        <w:rPr>
          <w:rFonts w:hint="eastAsia" w:ascii="黑体" w:hAnsi="黑体" w:eastAsia="黑体" w:cs="仿宋_GB2312"/>
          <w:color w:val="auto"/>
          <w:kern w:val="0"/>
          <w:sz w:val="32"/>
          <w:szCs w:val="32"/>
        </w:rPr>
        <w:t>七、办理时限</w:t>
      </w:r>
      <w:bookmarkEnd w:id="75"/>
      <w:bookmarkEnd w:id="76"/>
      <w:bookmarkEnd w:id="77"/>
      <w:bookmarkEnd w:id="78"/>
      <w:bookmarkEnd w:id="79"/>
      <w:bookmarkEnd w:id="80"/>
      <w:bookmarkEnd w:id="81"/>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申请时限：无。</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受理时限：对申请材料符合要求的，准予受理，并向申请人发送《受理</w:t>
      </w:r>
      <w:r>
        <w:rPr>
          <w:rFonts w:hint="eastAsia" w:ascii="仿宋_GB2312" w:hAnsi="仿宋_GB2312" w:eastAsia="仿宋_GB2312" w:cs="仿宋_GB2312"/>
          <w:color w:val="auto"/>
          <w:kern w:val="0"/>
          <w:sz w:val="32"/>
          <w:szCs w:val="32"/>
          <w:lang w:eastAsia="zh-CN"/>
        </w:rPr>
        <w:t>通知</w:t>
      </w:r>
      <w:r>
        <w:rPr>
          <w:rFonts w:hint="eastAsia" w:ascii="仿宋_GB2312" w:hAnsi="仿宋_GB2312" w:eastAsia="仿宋_GB2312" w:cs="仿宋_GB2312"/>
          <w:color w:val="auto"/>
          <w:kern w:val="0"/>
          <w:sz w:val="32"/>
          <w:szCs w:val="32"/>
        </w:rPr>
        <w:t>书》。对申请材料不符合要求且可以通过补正达到要求的，将当场或者在5个工作日内向申请人发送《补正材料</w:t>
      </w:r>
      <w:r>
        <w:rPr>
          <w:rFonts w:hint="eastAsia" w:ascii="仿宋_GB2312" w:hAnsi="仿宋_GB2312" w:eastAsia="仿宋_GB2312" w:cs="仿宋_GB2312"/>
          <w:color w:val="auto"/>
          <w:kern w:val="0"/>
          <w:sz w:val="32"/>
          <w:szCs w:val="32"/>
          <w:lang w:eastAsia="zh-CN"/>
        </w:rPr>
        <w:t>通</w:t>
      </w:r>
      <w:r>
        <w:rPr>
          <w:rFonts w:hint="eastAsia" w:ascii="仿宋_GB2312" w:hAnsi="仿宋_GB2312" w:eastAsia="仿宋_GB2312" w:cs="仿宋_GB2312"/>
          <w:color w:val="auto"/>
          <w:kern w:val="0"/>
          <w:sz w:val="32"/>
          <w:szCs w:val="32"/>
        </w:rPr>
        <w:t>知书》一次性告知，逾期不告知的，自收到申请材料之日起即为受理。对不在受理范围或申请材料不符合要求的，将作出不予受理的决定，并发出《不予受理</w:t>
      </w:r>
      <w:r>
        <w:rPr>
          <w:rFonts w:hint="eastAsia" w:ascii="仿宋_GB2312" w:hAnsi="仿宋_GB2312" w:eastAsia="仿宋_GB2312" w:cs="仿宋_GB2312"/>
          <w:color w:val="auto"/>
          <w:kern w:val="0"/>
          <w:sz w:val="32"/>
          <w:szCs w:val="32"/>
          <w:lang w:eastAsia="zh-CN"/>
        </w:rPr>
        <w:t>通知</w:t>
      </w:r>
      <w:r>
        <w:rPr>
          <w:rFonts w:hint="eastAsia" w:ascii="仿宋_GB2312" w:hAnsi="仿宋_GB2312" w:eastAsia="仿宋_GB2312" w:cs="仿宋_GB2312"/>
          <w:color w:val="auto"/>
          <w:kern w:val="0"/>
          <w:sz w:val="32"/>
          <w:szCs w:val="32"/>
        </w:rPr>
        <w:t>书》。</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现场核查：自作出受理决定之日起</w:t>
      </w:r>
      <w:bookmarkStart w:id="82" w:name="OLE_LINK2"/>
      <w:r>
        <w:rPr>
          <w:rFonts w:hint="eastAsia" w:ascii="仿宋_GB2312" w:hAnsi="仿宋_GB2312" w:eastAsia="仿宋_GB2312" w:cs="仿宋_GB2312"/>
          <w:color w:val="auto"/>
          <w:kern w:val="0"/>
          <w:sz w:val="32"/>
          <w:szCs w:val="32"/>
        </w:rPr>
        <w:t>13个</w:t>
      </w:r>
      <w:bookmarkEnd w:id="82"/>
      <w:r>
        <w:rPr>
          <w:rFonts w:hint="eastAsia" w:ascii="仿宋_GB2312" w:hAnsi="仿宋_GB2312" w:eastAsia="仿宋_GB2312" w:cs="仿宋_GB2312"/>
          <w:color w:val="auto"/>
          <w:kern w:val="0"/>
          <w:sz w:val="32"/>
          <w:szCs w:val="32"/>
        </w:rPr>
        <w:t>工作日内组织专家考核组完成现场核查。</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法定办结时限：</w:t>
      </w:r>
      <w:r>
        <w:rPr>
          <w:rFonts w:hint="eastAsia" w:ascii="仿宋_GB2312" w:hAnsi="仿宋_GB2312" w:eastAsia="仿宋_GB2312" w:cs="仿宋_GB2312"/>
          <w:color w:val="auto"/>
          <w:kern w:val="0"/>
          <w:sz w:val="32"/>
          <w:szCs w:val="32"/>
          <w:lang w:val="en-US" w:eastAsia="zh-CN"/>
        </w:rPr>
        <w:t>60</w:t>
      </w:r>
      <w:r>
        <w:rPr>
          <w:rFonts w:hint="eastAsia" w:ascii="仿宋_GB2312" w:hAnsi="仿宋_GB2312" w:eastAsia="仿宋_GB2312" w:cs="仿宋_GB2312"/>
          <w:color w:val="auto"/>
          <w:kern w:val="0"/>
          <w:sz w:val="32"/>
          <w:szCs w:val="32"/>
        </w:rPr>
        <w:t>个工作日，专家评审时限不计算在内。</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承诺办结时限：</w:t>
      </w:r>
      <w:r>
        <w:rPr>
          <w:rFonts w:hint="eastAsia" w:ascii="仿宋_GB2312" w:hAnsi="仿宋_GB2312" w:eastAsia="仿宋_GB2312" w:cs="仿宋_GB2312"/>
          <w:color w:val="auto"/>
          <w:kern w:val="0"/>
          <w:sz w:val="32"/>
          <w:szCs w:val="32"/>
          <w:lang w:val="en-US" w:eastAsia="zh-CN"/>
        </w:rPr>
        <w:t>35</w:t>
      </w:r>
      <w:r>
        <w:rPr>
          <w:rFonts w:hint="eastAsia" w:ascii="仿宋_GB2312" w:hAnsi="仿宋_GB2312" w:eastAsia="仿宋_GB2312" w:cs="仿宋_GB2312"/>
          <w:color w:val="auto"/>
          <w:kern w:val="0"/>
          <w:sz w:val="32"/>
          <w:szCs w:val="32"/>
        </w:rPr>
        <w:t>个工作日，专家评审时限不计算在内。</w:t>
      </w:r>
    </w:p>
    <w:p>
      <w:pPr>
        <w:widowControl/>
        <w:spacing w:line="600" w:lineRule="exact"/>
        <w:ind w:firstLine="640" w:firstLineChars="200"/>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八、许可收费</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收费环节：不收费。</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收费项目：无。</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收费依据：无</w:t>
      </w:r>
    </w:p>
    <w:p>
      <w:pPr>
        <w:widowControl/>
        <w:spacing w:line="600" w:lineRule="exact"/>
        <w:ind w:firstLine="640" w:firstLineChars="200"/>
        <w:rPr>
          <w:rFonts w:ascii="黑体" w:hAnsi="黑体" w:eastAsia="黑体" w:cs="仿宋_GB2312"/>
          <w:color w:val="auto"/>
          <w:kern w:val="0"/>
          <w:sz w:val="32"/>
          <w:szCs w:val="32"/>
        </w:rPr>
      </w:pPr>
      <w:bookmarkStart w:id="83" w:name="_Toc373487737"/>
      <w:bookmarkStart w:id="84" w:name="_Toc375317520"/>
      <w:bookmarkStart w:id="85" w:name="_Toc375828435"/>
      <w:bookmarkStart w:id="86" w:name="_Toc373414266"/>
      <w:bookmarkStart w:id="87" w:name="_Toc373765845"/>
      <w:bookmarkStart w:id="88" w:name="OLE_LINK15"/>
      <w:r>
        <w:rPr>
          <w:rFonts w:hint="eastAsia" w:ascii="黑体" w:hAnsi="黑体" w:eastAsia="黑体" w:cs="仿宋_GB2312"/>
          <w:color w:val="auto"/>
          <w:kern w:val="0"/>
          <w:sz w:val="32"/>
          <w:szCs w:val="32"/>
        </w:rPr>
        <w:t>九、许可证件</w:t>
      </w:r>
      <w:bookmarkEnd w:id="83"/>
      <w:bookmarkEnd w:id="84"/>
      <w:bookmarkEnd w:id="85"/>
      <w:bookmarkEnd w:id="86"/>
      <w:bookmarkEnd w:id="87"/>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无</w:t>
      </w:r>
    </w:p>
    <w:p>
      <w:pPr>
        <w:widowControl/>
        <w:spacing w:line="600" w:lineRule="exact"/>
        <w:ind w:firstLine="640" w:firstLineChars="200"/>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十、共同许可与前置许可</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无</w:t>
      </w:r>
    </w:p>
    <w:bookmarkEnd w:id="88"/>
    <w:p>
      <w:pPr>
        <w:widowControl/>
        <w:spacing w:line="600" w:lineRule="exact"/>
        <w:ind w:firstLine="640" w:firstLineChars="200"/>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十一、许可办理</w:t>
      </w:r>
    </w:p>
    <w:p>
      <w:pPr>
        <w:widowControl/>
        <w:spacing w:line="600" w:lineRule="exact"/>
        <w:ind w:firstLine="480"/>
        <w:outlineLvl w:val="1"/>
        <w:rPr>
          <w:rFonts w:ascii="楷体_GB2312" w:hAnsi="楷体_GB2312" w:eastAsia="楷体_GB2312" w:cs="楷体_GB2312"/>
          <w:bCs/>
          <w:color w:val="auto"/>
          <w:kern w:val="0"/>
          <w:sz w:val="32"/>
          <w:szCs w:val="32"/>
        </w:rPr>
      </w:pPr>
      <w:bookmarkStart w:id="89" w:name="_Toc372873253"/>
      <w:bookmarkStart w:id="90" w:name="_Toc372710010"/>
      <w:bookmarkStart w:id="91" w:name="_Toc373158657"/>
      <w:bookmarkStart w:id="92" w:name="_Toc372807690"/>
      <w:r>
        <w:rPr>
          <w:rFonts w:hint="eastAsia" w:ascii="楷体_GB2312" w:hAnsi="楷体_GB2312" w:eastAsia="楷体_GB2312" w:cs="楷体_GB2312"/>
          <w:bCs/>
          <w:color w:val="auto"/>
          <w:kern w:val="0"/>
          <w:sz w:val="32"/>
          <w:szCs w:val="32"/>
        </w:rPr>
        <w:t>（一）申请</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1.窗口申请</w:t>
      </w:r>
    </w:p>
    <w:p>
      <w:pPr>
        <w:widowControl/>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受理地址：</w:t>
      </w:r>
      <w:r>
        <w:rPr>
          <w:rFonts w:hint="eastAsia" w:ascii="仿宋_GB2312" w:hAnsi="仿宋_GB2312" w:eastAsia="仿宋_GB2312" w:cs="仿宋_GB2312"/>
          <w:color w:val="auto"/>
          <w:kern w:val="0"/>
          <w:sz w:val="32"/>
          <w:szCs w:val="32"/>
          <w:lang w:eastAsia="zh-CN"/>
        </w:rPr>
        <w:t>师宗县</w:t>
      </w:r>
      <w:r>
        <w:rPr>
          <w:rFonts w:hint="eastAsia" w:ascii="仿宋_GB2312" w:hAnsi="仿宋_GB2312" w:eastAsia="仿宋_GB2312" w:cs="仿宋_GB2312"/>
          <w:color w:val="auto"/>
          <w:kern w:val="0"/>
          <w:sz w:val="32"/>
          <w:szCs w:val="32"/>
        </w:rPr>
        <w:t>国土资源局</w:t>
      </w:r>
      <w:r>
        <w:rPr>
          <w:rFonts w:hint="eastAsia" w:ascii="仿宋_GB2312" w:hAnsi="仿宋_GB2312" w:eastAsia="仿宋_GB2312" w:cs="仿宋_GB2312"/>
          <w:color w:val="auto"/>
          <w:kern w:val="0"/>
          <w:sz w:val="32"/>
          <w:szCs w:val="32"/>
          <w:lang w:eastAsia="zh-CN"/>
        </w:rPr>
        <w:t>耕保</w:t>
      </w:r>
      <w:r>
        <w:rPr>
          <w:rFonts w:hint="eastAsia" w:ascii="仿宋_GB2312" w:hAnsi="仿宋_GB2312" w:eastAsia="仿宋_GB2312" w:cs="仿宋_GB2312"/>
          <w:color w:val="auto"/>
          <w:kern w:val="0"/>
          <w:sz w:val="32"/>
          <w:szCs w:val="32"/>
        </w:rPr>
        <w:t>股；交通方式：县内可自驾车或步行到达国土</w:t>
      </w:r>
      <w:r>
        <w:rPr>
          <w:rFonts w:hint="eastAsia" w:ascii="仿宋_GB2312" w:hAnsi="仿宋_GB2312" w:eastAsia="仿宋_GB2312" w:cs="仿宋_GB2312"/>
          <w:color w:val="auto"/>
          <w:kern w:val="0"/>
          <w:sz w:val="32"/>
          <w:szCs w:val="32"/>
          <w:lang w:eastAsia="zh-CN"/>
        </w:rPr>
        <w:t>资源</w:t>
      </w:r>
      <w:r>
        <w:rPr>
          <w:rFonts w:hint="eastAsia" w:ascii="仿宋_GB2312" w:hAnsi="仿宋_GB2312" w:eastAsia="仿宋_GB2312" w:cs="仿宋_GB2312"/>
          <w:color w:val="auto"/>
          <w:kern w:val="0"/>
          <w:sz w:val="32"/>
          <w:szCs w:val="32"/>
        </w:rPr>
        <w:t>局。</w:t>
      </w:r>
    </w:p>
    <w:p>
      <w:pPr>
        <w:widowControl/>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受理时间：星期一至星期五</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上午</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30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12</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00</w:t>
      </w:r>
      <w:r>
        <w:rPr>
          <w:rFonts w:hint="eastAsia" w:ascii="仿宋_GB2312" w:hAnsi="仿宋_GB2312" w:eastAsia="仿宋_GB2312" w:cs="仿宋_GB2312"/>
          <w:color w:val="auto"/>
          <w:kern w:val="0"/>
          <w:sz w:val="32"/>
          <w:szCs w:val="32"/>
        </w:rPr>
        <w:t>，下午</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30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00</w:t>
      </w:r>
      <w:r>
        <w:rPr>
          <w:rFonts w:hint="eastAsia" w:ascii="仿宋_GB2312" w:hAnsi="仿宋_GB2312" w:eastAsia="仿宋_GB2312" w:cs="仿宋_GB2312"/>
          <w:color w:val="auto"/>
          <w:kern w:val="0"/>
          <w:sz w:val="32"/>
          <w:szCs w:val="32"/>
        </w:rPr>
        <w:t>。</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2.网络申请</w:t>
      </w:r>
    </w:p>
    <w:p>
      <w:pPr>
        <w:widowControl/>
        <w:spacing w:line="600" w:lineRule="exact"/>
        <w:ind w:firstLine="480"/>
        <w:outlineLvl w:val="1"/>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暂不接受。</w:t>
      </w:r>
    </w:p>
    <w:p>
      <w:pPr>
        <w:widowControl/>
        <w:spacing w:line="600" w:lineRule="exact"/>
        <w:ind w:firstLine="480"/>
        <w:outlineLvl w:val="1"/>
        <w:rPr>
          <w:rFonts w:ascii="楷体_GB2312" w:hAnsi="楷体_GB2312" w:eastAsia="楷体_GB2312" w:cs="楷体_GB2312"/>
          <w:bCs/>
          <w:color w:val="auto"/>
          <w:kern w:val="0"/>
          <w:sz w:val="32"/>
          <w:szCs w:val="32"/>
        </w:rPr>
      </w:pPr>
      <w:r>
        <w:rPr>
          <w:rFonts w:hint="eastAsia" w:ascii="楷体_GB2312" w:hAnsi="楷体_GB2312" w:eastAsia="楷体_GB2312" w:cs="楷体_GB2312"/>
          <w:bCs/>
          <w:color w:val="auto"/>
          <w:kern w:val="0"/>
          <w:sz w:val="32"/>
          <w:szCs w:val="32"/>
        </w:rPr>
        <w:t>（二）受理</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对申请材料符合要求的，准予受理，并向申请单位或个人发送《受理</w:t>
      </w:r>
      <w:r>
        <w:rPr>
          <w:rFonts w:hint="eastAsia" w:ascii="仿宋_GB2312" w:hAnsi="仿宋_GB2312" w:eastAsia="仿宋_GB2312" w:cs="仿宋_GB2312"/>
          <w:color w:val="auto"/>
          <w:kern w:val="0"/>
          <w:sz w:val="32"/>
          <w:szCs w:val="32"/>
          <w:lang w:eastAsia="zh-CN"/>
        </w:rPr>
        <w:t>通知</w:t>
      </w:r>
      <w:r>
        <w:rPr>
          <w:rFonts w:hint="eastAsia" w:ascii="仿宋_GB2312" w:hAnsi="仿宋_GB2312" w:eastAsia="仿宋_GB2312" w:cs="仿宋_GB2312"/>
          <w:color w:val="auto"/>
          <w:kern w:val="0"/>
          <w:sz w:val="32"/>
          <w:szCs w:val="32"/>
        </w:rPr>
        <w:t>书》。对申请材料不符合要求且可以通过补正达到要求的，将当场或者在5个工作日内向单位或个人发送《补正材料</w:t>
      </w:r>
      <w:r>
        <w:rPr>
          <w:rFonts w:hint="eastAsia" w:ascii="仿宋_GB2312" w:hAnsi="仿宋_GB2312" w:eastAsia="仿宋_GB2312" w:cs="仿宋_GB2312"/>
          <w:color w:val="auto"/>
          <w:kern w:val="0"/>
          <w:sz w:val="32"/>
          <w:szCs w:val="32"/>
          <w:lang w:eastAsia="zh-CN"/>
        </w:rPr>
        <w:t>通</w:t>
      </w:r>
      <w:r>
        <w:rPr>
          <w:rFonts w:hint="eastAsia" w:ascii="仿宋_GB2312" w:hAnsi="仿宋_GB2312" w:eastAsia="仿宋_GB2312" w:cs="仿宋_GB2312"/>
          <w:color w:val="auto"/>
          <w:kern w:val="0"/>
          <w:sz w:val="32"/>
          <w:szCs w:val="32"/>
        </w:rPr>
        <w:t>知书》一次性告知，逾期不告知的，自收到申请材料之日起即为受理。对不在受理范围或申请材料不符合要求的，将作出不予受理的决定，并发出《不予受理</w:t>
      </w:r>
      <w:r>
        <w:rPr>
          <w:rFonts w:hint="eastAsia" w:ascii="仿宋_GB2312" w:hAnsi="仿宋_GB2312" w:eastAsia="仿宋_GB2312" w:cs="仿宋_GB2312"/>
          <w:color w:val="auto"/>
          <w:kern w:val="0"/>
          <w:sz w:val="32"/>
          <w:szCs w:val="32"/>
          <w:lang w:eastAsia="zh-CN"/>
        </w:rPr>
        <w:t>通知</w:t>
      </w:r>
      <w:r>
        <w:rPr>
          <w:rFonts w:hint="eastAsia" w:ascii="仿宋_GB2312" w:hAnsi="仿宋_GB2312" w:eastAsia="仿宋_GB2312" w:cs="仿宋_GB2312"/>
          <w:color w:val="auto"/>
          <w:kern w:val="0"/>
          <w:sz w:val="32"/>
          <w:szCs w:val="32"/>
        </w:rPr>
        <w:t>书》。</w:t>
      </w:r>
    </w:p>
    <w:p>
      <w:pPr>
        <w:widowControl/>
        <w:spacing w:line="600" w:lineRule="exact"/>
        <w:ind w:firstLine="480"/>
        <w:outlineLvl w:val="1"/>
        <w:rPr>
          <w:rFonts w:ascii="楷体_GB2312" w:hAnsi="楷体_GB2312" w:eastAsia="楷体_GB2312" w:cs="楷体_GB2312"/>
          <w:bCs/>
          <w:color w:val="auto"/>
          <w:kern w:val="0"/>
          <w:sz w:val="32"/>
          <w:szCs w:val="32"/>
        </w:rPr>
      </w:pPr>
      <w:r>
        <w:rPr>
          <w:rFonts w:hint="eastAsia" w:ascii="楷体_GB2312" w:hAnsi="楷体_GB2312" w:eastAsia="楷体_GB2312" w:cs="楷体_GB2312"/>
          <w:bCs/>
          <w:color w:val="auto"/>
          <w:kern w:val="0"/>
          <w:sz w:val="32"/>
          <w:szCs w:val="32"/>
        </w:rPr>
        <w:t>（三）审查</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受理后5个工作日内完成书面审查，自作出受理决定之日起</w:t>
      </w:r>
      <w:r>
        <w:rPr>
          <w:rFonts w:hint="eastAsia" w:ascii="仿宋_GB2312" w:hAnsi="仿宋_GB2312" w:eastAsia="仿宋_GB2312" w:cs="仿宋_GB2312"/>
          <w:color w:val="auto"/>
          <w:kern w:val="0"/>
          <w:sz w:val="32"/>
          <w:szCs w:val="32"/>
          <w:lang w:val="en-US" w:eastAsia="zh-CN"/>
        </w:rPr>
        <w:t>25</w:t>
      </w:r>
      <w:r>
        <w:rPr>
          <w:rFonts w:hint="eastAsia" w:ascii="仿宋_GB2312" w:hAnsi="仿宋_GB2312" w:eastAsia="仿宋_GB2312" w:cs="仿宋_GB2312"/>
          <w:color w:val="auto"/>
          <w:kern w:val="0"/>
          <w:sz w:val="32"/>
          <w:szCs w:val="32"/>
        </w:rPr>
        <w:t>个工作日内组织专家核查组完成现场核查，作出是否许可的决定。</w:t>
      </w:r>
      <w:bookmarkEnd w:id="89"/>
      <w:bookmarkEnd w:id="90"/>
      <w:bookmarkEnd w:id="91"/>
      <w:bookmarkEnd w:id="92"/>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申请人做好现场考评的相关准备。土地复垦验收阶段需提交相关资料的标准、格式、和现场考评内容及要求见《生产项目土地复垦验收规程》（TD/T1044--2014）。</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核查组由复垦、土地整治、工程、生态、农业等专业的专家组成，人数一般不应少于5人，核查工作完毕后应编制形成实地核查报告。</w:t>
      </w:r>
    </w:p>
    <w:p>
      <w:pPr>
        <w:widowControl/>
        <w:spacing w:line="600" w:lineRule="exact"/>
        <w:ind w:firstLine="480"/>
        <w:outlineLvl w:val="1"/>
        <w:rPr>
          <w:rFonts w:ascii="楷体_GB2312" w:hAnsi="楷体_GB2312" w:eastAsia="楷体_GB2312" w:cs="楷体_GB2312"/>
          <w:bCs/>
          <w:color w:val="auto"/>
          <w:kern w:val="0"/>
          <w:sz w:val="32"/>
          <w:szCs w:val="32"/>
        </w:rPr>
      </w:pPr>
      <w:bookmarkStart w:id="93" w:name="_Toc372873269"/>
      <w:bookmarkStart w:id="94" w:name="_Toc372546335"/>
      <w:bookmarkStart w:id="95" w:name="_Toc372710026"/>
      <w:bookmarkStart w:id="96" w:name="_Toc372807706"/>
      <w:bookmarkStart w:id="97" w:name="_Toc371602865"/>
      <w:bookmarkStart w:id="98" w:name="_Toc371688293"/>
      <w:bookmarkStart w:id="99" w:name="_Toc371603676"/>
      <w:bookmarkStart w:id="100" w:name="_Toc371670022"/>
      <w:bookmarkStart w:id="101" w:name="_Toc371605292"/>
      <w:bookmarkStart w:id="102" w:name="_Toc373158673"/>
      <w:bookmarkStart w:id="103" w:name="_Toc371603124"/>
      <w:bookmarkStart w:id="104" w:name="_Toc372527687"/>
      <w:bookmarkStart w:id="105" w:name="_Toc371603060"/>
      <w:bookmarkStart w:id="106" w:name="_Toc350499679"/>
      <w:bookmarkStart w:id="107" w:name="_Toc372546407"/>
      <w:r>
        <w:rPr>
          <w:rFonts w:hint="eastAsia" w:ascii="楷体_GB2312" w:hAnsi="楷体_GB2312" w:eastAsia="楷体_GB2312" w:cs="楷体_GB2312"/>
          <w:bCs/>
          <w:color w:val="auto"/>
          <w:kern w:val="0"/>
          <w:sz w:val="32"/>
          <w:szCs w:val="32"/>
        </w:rPr>
        <w:t>（八）决定前公开</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土地复垦验收确认决定，完成集体审查的行政许可事项后，由决定人作出行政许可决定，其内容在相关国土资源部门门户网上公示，公示时限为5个工作日。具体负责人为业务科（股）室负责人；决定人为分管领导。</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决定结论有：通过、暂缓通过、不通过等。在作出任一种决定时，应列出明确的理由。需要时，应列出与行政许可决定相关的附加规定。所列行政许可决定的附加规定应有法律、法规、规章及其他规范性文件明确规定，如果法律、法规、规章及其他规范性文件没有明确规定，对于有裁量权的行政许可，在裁量权范围内可以附加规定；没有裁量权的行政许可只有在为保护当事人利益的情况下才可附加规定。附加规定的情形包括：</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附期限的准予行政许可决定，只在规定的时间才生效；</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附条件的准予行政许可决定，因将来不确定事项的发生而生效；</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保留废止权的准予行政许可决定，此种决定在作出的同时保留将来废止的可能性；</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附义务的准予行政许可决定，此种决定在作出的同时给予当事人一定的作为或者不作为的义务；</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附内容限制的准予行政许可决定，此种决定在申请人虽符合全部行政许可条件但因客观条件限制又不能全部满足申请人要求时作出。</w:t>
      </w:r>
    </w:p>
    <w:p>
      <w:pPr>
        <w:widowControl/>
        <w:spacing w:line="600" w:lineRule="exact"/>
        <w:ind w:firstLine="480"/>
        <w:outlineLvl w:val="1"/>
        <w:rPr>
          <w:rFonts w:hint="eastAsia" w:ascii="仿宋_GB2312" w:hAnsi="仿宋_GB2312" w:eastAsia="仿宋_GB2312" w:cs="仿宋_GB2312"/>
          <w:color w:val="auto"/>
          <w:kern w:val="0"/>
          <w:sz w:val="32"/>
          <w:szCs w:val="32"/>
        </w:rPr>
      </w:pPr>
      <w:bookmarkStart w:id="108" w:name="_Toc371603674"/>
      <w:bookmarkStart w:id="109" w:name="_Toc371688291"/>
      <w:bookmarkStart w:id="110" w:name="_Toc372873264"/>
      <w:bookmarkStart w:id="111" w:name="_Toc372710021"/>
      <w:bookmarkStart w:id="112" w:name="_Toc372546333"/>
      <w:bookmarkStart w:id="113" w:name="_Toc372527685"/>
      <w:bookmarkStart w:id="114" w:name="_Toc373244072"/>
      <w:bookmarkStart w:id="115" w:name="_Toc373246553"/>
      <w:bookmarkStart w:id="116" w:name="_Toc371605290"/>
      <w:bookmarkStart w:id="117" w:name="_Toc371602863"/>
      <w:bookmarkStart w:id="118" w:name="_Toc372546405"/>
      <w:bookmarkStart w:id="119" w:name="_Toc373158668"/>
      <w:bookmarkStart w:id="120" w:name="_Toc371603058"/>
      <w:bookmarkStart w:id="121" w:name="_Toc373414274"/>
      <w:bookmarkStart w:id="122" w:name="_Toc371603122"/>
      <w:bookmarkStart w:id="123" w:name="_Toc371670020"/>
      <w:bookmarkStart w:id="124" w:name="_Toc373487745"/>
      <w:bookmarkStart w:id="125" w:name="_Toc372807701"/>
      <w:bookmarkStart w:id="126" w:name="_Toc373235487"/>
      <w:r>
        <w:rPr>
          <w:rFonts w:hint="eastAsia" w:ascii="楷体_GB2312" w:hAnsi="楷体_GB2312" w:eastAsia="楷体_GB2312" w:cs="楷体_GB2312"/>
          <w:bCs/>
          <w:color w:val="auto"/>
          <w:kern w:val="0"/>
          <w:sz w:val="32"/>
          <w:szCs w:val="32"/>
        </w:rPr>
        <w:t>（九）许可证件制作与送达</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Start w:id="127" w:name="_Toc372873266"/>
      <w:bookmarkStart w:id="128" w:name="_Toc372710023"/>
      <w:bookmarkStart w:id="129" w:name="_Toc373158670"/>
      <w:bookmarkStart w:id="130" w:name="_Toc372807703"/>
    </w:p>
    <w:p>
      <w:pPr>
        <w:widowControl/>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自作出决定之日起5个工作日内，通知申请人到师宗县国土资源局领取。</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办理结果：</w:t>
      </w:r>
      <w:bookmarkStart w:id="131" w:name="OLE_LINK10"/>
      <w:r>
        <w:rPr>
          <w:rFonts w:hint="eastAsia" w:ascii="仿宋_GB2312" w:hAnsi="仿宋_GB2312" w:eastAsia="仿宋_GB2312" w:cs="仿宋_GB2312"/>
          <w:color w:val="auto"/>
          <w:kern w:val="0"/>
          <w:sz w:val="32"/>
          <w:szCs w:val="32"/>
        </w:rPr>
        <w:t>对予以许可的，印发***项目土地复垦验收批准文件。对不予许可的，出具《不予</w:t>
      </w:r>
      <w:r>
        <w:rPr>
          <w:rFonts w:hint="eastAsia" w:ascii="仿宋_GB2312" w:hAnsi="仿宋_GB2312" w:eastAsia="仿宋_GB2312" w:cs="仿宋_GB2312"/>
          <w:color w:val="auto"/>
          <w:kern w:val="0"/>
          <w:sz w:val="32"/>
          <w:szCs w:val="32"/>
          <w:lang w:eastAsia="zh-CN"/>
        </w:rPr>
        <w:t>批准</w:t>
      </w:r>
      <w:r>
        <w:rPr>
          <w:rFonts w:hint="eastAsia" w:ascii="仿宋_GB2312" w:hAnsi="仿宋_GB2312" w:eastAsia="仿宋_GB2312" w:cs="仿宋_GB2312"/>
          <w:color w:val="auto"/>
          <w:kern w:val="0"/>
          <w:sz w:val="32"/>
          <w:szCs w:val="32"/>
        </w:rPr>
        <w:t>决定书》。</w:t>
      </w:r>
    </w:p>
    <w:bookmarkEnd w:id="131"/>
    <w:p>
      <w:pPr>
        <w:widowControl/>
        <w:spacing w:line="60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送达方式：自作出决定之日起5个工作日内，***项目土地复垦验收批准文件通知申请人到师宗县国土资源局领取</w:t>
      </w:r>
      <w:r>
        <w:rPr>
          <w:rFonts w:hint="eastAsia" w:ascii="仿宋_GB2312" w:hAnsi="仿宋_GB2312" w:eastAsia="仿宋_GB2312" w:cs="仿宋_GB2312"/>
          <w:color w:val="auto"/>
          <w:kern w:val="0"/>
          <w:sz w:val="32"/>
          <w:szCs w:val="32"/>
          <w:lang w:eastAsia="zh-CN"/>
        </w:rPr>
        <w:t>。</w:t>
      </w:r>
    </w:p>
    <w:bookmarkEnd w:id="127"/>
    <w:bookmarkEnd w:id="128"/>
    <w:bookmarkEnd w:id="129"/>
    <w:bookmarkEnd w:id="130"/>
    <w:p>
      <w:pPr>
        <w:widowControl/>
        <w:spacing w:line="600" w:lineRule="exact"/>
        <w:ind w:firstLine="480"/>
        <w:outlineLvl w:val="1"/>
        <w:rPr>
          <w:rFonts w:ascii="楷体_GB2312" w:hAnsi="楷体_GB2312" w:eastAsia="楷体_GB2312" w:cs="楷体_GB2312"/>
          <w:bCs/>
          <w:color w:val="auto"/>
          <w:kern w:val="0"/>
          <w:sz w:val="32"/>
          <w:szCs w:val="32"/>
        </w:rPr>
      </w:pPr>
      <w:bookmarkStart w:id="132" w:name="_Toc372527686"/>
      <w:bookmarkStart w:id="133" w:name="_Toc371670021"/>
      <w:bookmarkStart w:id="134" w:name="_Toc371688292"/>
      <w:bookmarkStart w:id="135" w:name="_Toc371605291"/>
      <w:bookmarkStart w:id="136" w:name="_Toc372873268"/>
      <w:bookmarkStart w:id="137" w:name="_Toc371603059"/>
      <w:bookmarkStart w:id="138" w:name="_Toc371602864"/>
      <w:bookmarkStart w:id="139" w:name="_Toc372546334"/>
      <w:bookmarkStart w:id="140" w:name="_Toc371603675"/>
      <w:bookmarkStart w:id="141" w:name="_Toc373158672"/>
      <w:bookmarkStart w:id="142" w:name="_Toc372710025"/>
      <w:bookmarkStart w:id="143" w:name="_Toc372546406"/>
      <w:bookmarkStart w:id="144" w:name="_Toc372807705"/>
      <w:bookmarkStart w:id="145" w:name="_Toc371603123"/>
      <w:r>
        <w:rPr>
          <w:rFonts w:hint="eastAsia" w:ascii="楷体_GB2312" w:hAnsi="楷体_GB2312" w:eastAsia="楷体_GB2312" w:cs="楷体_GB2312"/>
          <w:bCs/>
          <w:color w:val="auto"/>
          <w:kern w:val="0"/>
          <w:sz w:val="32"/>
          <w:szCs w:val="32"/>
        </w:rPr>
        <w:t>（十）归档</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按行政许可证件归档的要求，对档案实行分类或分户归档；档案资料应包括行政许可办理和监督检查中形成的各类文书材料。行政许可档案归档时间为完成审批后15个工作日。</w:t>
      </w:r>
    </w:p>
    <w:p>
      <w:pPr>
        <w:widowControl/>
        <w:spacing w:line="600" w:lineRule="exact"/>
        <w:ind w:firstLine="640" w:firstLineChars="200"/>
        <w:rPr>
          <w:rFonts w:ascii="黑体" w:hAnsi="黑体" w:eastAsia="黑体" w:cs="仿宋_GB2312"/>
          <w:color w:val="auto"/>
          <w:kern w:val="0"/>
          <w:sz w:val="32"/>
          <w:szCs w:val="32"/>
        </w:rPr>
      </w:pPr>
      <w:bookmarkStart w:id="146" w:name="_Toc373235499"/>
      <w:bookmarkStart w:id="147" w:name="_Toc373246565"/>
      <w:bookmarkStart w:id="148" w:name="_Toc372807720"/>
      <w:bookmarkStart w:id="149" w:name="_Toc371603075"/>
      <w:bookmarkStart w:id="150" w:name="_Toc373158685"/>
      <w:bookmarkStart w:id="151" w:name="_Toc371603139"/>
      <w:bookmarkStart w:id="152" w:name="_Toc371605307"/>
      <w:bookmarkStart w:id="153" w:name="_Toc371670037"/>
      <w:bookmarkStart w:id="154" w:name="_Toc373765860"/>
      <w:bookmarkStart w:id="155" w:name="_Toc372873283"/>
      <w:bookmarkStart w:id="156" w:name="_Toc371688308"/>
      <w:bookmarkStart w:id="157" w:name="_Toc375317534"/>
      <w:bookmarkStart w:id="158" w:name="_Toc372527702"/>
      <w:bookmarkStart w:id="159" w:name="_Toc372546422"/>
      <w:bookmarkStart w:id="160" w:name="_Toc375828449"/>
      <w:bookmarkStart w:id="161" w:name="_Toc373244084"/>
      <w:bookmarkStart w:id="162" w:name="_Toc371602880"/>
      <w:bookmarkStart w:id="163" w:name="_Toc373158585"/>
      <w:bookmarkStart w:id="164" w:name="_Toc373414286"/>
      <w:bookmarkStart w:id="165" w:name="_Toc372546350"/>
      <w:bookmarkStart w:id="166" w:name="_Toc371603691"/>
      <w:bookmarkStart w:id="167" w:name="_Toc373487757"/>
      <w:bookmarkStart w:id="168" w:name="_Toc372710040"/>
      <w:r>
        <w:rPr>
          <w:rFonts w:hint="eastAsia" w:ascii="黑体" w:hAnsi="黑体" w:eastAsia="黑体" w:cs="仿宋_GB2312"/>
          <w:color w:val="auto"/>
          <w:kern w:val="0"/>
          <w:sz w:val="32"/>
          <w:szCs w:val="32"/>
        </w:rPr>
        <w:t>十二、许可服务</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widowControl/>
        <w:spacing w:line="600" w:lineRule="exact"/>
        <w:ind w:firstLine="480"/>
        <w:outlineLvl w:val="1"/>
        <w:rPr>
          <w:rFonts w:ascii="楷体_GB2312" w:hAnsi="楷体_GB2312" w:eastAsia="楷体_GB2312" w:cs="楷体_GB2312"/>
          <w:bCs/>
          <w:color w:val="auto"/>
          <w:kern w:val="0"/>
          <w:sz w:val="32"/>
          <w:szCs w:val="32"/>
        </w:rPr>
      </w:pPr>
      <w:bookmarkStart w:id="169" w:name="_Toc372807721"/>
      <w:bookmarkStart w:id="170" w:name="_Toc373158686"/>
      <w:bookmarkStart w:id="171" w:name="_Toc373158586"/>
      <w:bookmarkStart w:id="172" w:name="_Toc371603140"/>
      <w:bookmarkStart w:id="173" w:name="_Toc372527703"/>
      <w:bookmarkStart w:id="174" w:name="_Toc372873284"/>
      <w:bookmarkStart w:id="175" w:name="_Toc375828450"/>
      <w:bookmarkStart w:id="176" w:name="_Toc371603692"/>
      <w:bookmarkStart w:id="177" w:name="_Toc371688309"/>
      <w:bookmarkStart w:id="178" w:name="_Toc373414287"/>
      <w:bookmarkStart w:id="179" w:name="_Toc373244085"/>
      <w:bookmarkStart w:id="180" w:name="_Toc373235500"/>
      <w:bookmarkStart w:id="181" w:name="_Toc373765861"/>
      <w:bookmarkStart w:id="182" w:name="_Toc371602881"/>
      <w:bookmarkStart w:id="183" w:name="_Toc358015372"/>
      <w:bookmarkStart w:id="184" w:name="_Toc371670038"/>
      <w:bookmarkStart w:id="185" w:name="_Toc372710041"/>
      <w:bookmarkStart w:id="186" w:name="_Toc371603076"/>
      <w:bookmarkStart w:id="187" w:name="_Toc372546351"/>
      <w:bookmarkStart w:id="188" w:name="_Toc372546423"/>
      <w:bookmarkStart w:id="189" w:name="_Toc371605308"/>
      <w:bookmarkStart w:id="190" w:name="_Toc375317535"/>
      <w:bookmarkStart w:id="191" w:name="_Toc373246566"/>
      <w:bookmarkStart w:id="192" w:name="_Toc373487758"/>
      <w:r>
        <w:rPr>
          <w:rFonts w:hint="eastAsia" w:ascii="楷体_GB2312" w:hAnsi="楷体_GB2312" w:eastAsia="楷体_GB2312" w:cs="楷体_GB2312"/>
          <w:bCs/>
          <w:color w:val="auto"/>
          <w:kern w:val="0"/>
          <w:sz w:val="32"/>
          <w:szCs w:val="32"/>
        </w:rPr>
        <w:t>（一）</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Start w:id="193" w:name="OLE_LINK11"/>
      <w:r>
        <w:rPr>
          <w:rFonts w:hint="eastAsia" w:ascii="楷体_GB2312" w:hAnsi="楷体_GB2312" w:eastAsia="楷体_GB2312" w:cs="楷体_GB2312"/>
          <w:bCs/>
          <w:color w:val="auto"/>
          <w:kern w:val="0"/>
          <w:sz w:val="32"/>
          <w:szCs w:val="32"/>
        </w:rPr>
        <w:t>咨询方式</w:t>
      </w:r>
    </w:p>
    <w:p>
      <w:pPr>
        <w:widowControl/>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（1）窗口咨询。地址：师宗县通源大街26号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师宗县国土资源局</w:t>
      </w:r>
      <w:r>
        <w:rPr>
          <w:rFonts w:hint="eastAsia" w:ascii="仿宋_GB2312" w:hAnsi="仿宋_GB2312" w:eastAsia="仿宋_GB2312" w:cs="仿宋_GB2312"/>
          <w:color w:val="auto"/>
          <w:kern w:val="0"/>
          <w:sz w:val="32"/>
          <w:szCs w:val="32"/>
          <w:lang w:eastAsia="zh-CN"/>
        </w:rPr>
        <w:t>耕保股</w:t>
      </w:r>
      <w:r>
        <w:rPr>
          <w:rFonts w:hint="eastAsia" w:ascii="仿宋_GB2312" w:hAnsi="仿宋_GB2312" w:eastAsia="仿宋_GB2312" w:cs="仿宋_GB2312"/>
          <w:color w:val="auto"/>
          <w:kern w:val="0"/>
          <w:sz w:val="32"/>
          <w:szCs w:val="32"/>
        </w:rPr>
        <w:t>。</w:t>
      </w:r>
    </w:p>
    <w:p>
      <w:pPr>
        <w:widowControl/>
        <w:spacing w:line="60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（2）电话咨询。电话号码：</w:t>
      </w:r>
      <w:r>
        <w:rPr>
          <w:rFonts w:hint="eastAsia" w:ascii="仿宋_GB2312" w:hAnsi="仿宋_GB2312" w:eastAsia="仿宋_GB2312" w:cs="仿宋_GB2312"/>
          <w:color w:val="auto"/>
          <w:kern w:val="0"/>
          <w:sz w:val="32"/>
          <w:szCs w:val="32"/>
          <w:lang w:val="en-US" w:eastAsia="zh-CN"/>
        </w:rPr>
        <w:t>0874-5756843。</w:t>
      </w:r>
    </w:p>
    <w:p>
      <w:pPr>
        <w:widowControl/>
        <w:spacing w:line="60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（3）网络咨询。</w:t>
      </w:r>
      <w:r>
        <w:rPr>
          <w:rFonts w:hint="eastAsia" w:ascii="仿宋_GB2312" w:hAnsi="仿宋_GB2312" w:eastAsia="仿宋_GB2312" w:cs="仿宋_GB2312"/>
          <w:color w:val="auto"/>
          <w:kern w:val="0"/>
          <w:sz w:val="32"/>
          <w:szCs w:val="32"/>
          <w:lang w:eastAsia="zh-CN"/>
        </w:rPr>
        <w:t>暂不接受。</w:t>
      </w:r>
    </w:p>
    <w:p>
      <w:pPr>
        <w:widowControl/>
        <w:spacing w:line="60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（4）信函咨询。</w:t>
      </w:r>
      <w:r>
        <w:rPr>
          <w:rFonts w:hint="eastAsia" w:ascii="仿宋_GB2312" w:hAnsi="仿宋_GB2312" w:eastAsia="仿宋_GB2312" w:cs="仿宋_GB2312"/>
          <w:color w:val="auto"/>
          <w:kern w:val="0"/>
          <w:sz w:val="32"/>
          <w:szCs w:val="32"/>
          <w:lang w:eastAsia="zh-CN"/>
        </w:rPr>
        <w:t>暂不接受。</w:t>
      </w:r>
    </w:p>
    <w:p>
      <w:pPr>
        <w:widowControl/>
        <w:spacing w:line="600" w:lineRule="exact"/>
        <w:ind w:firstLine="640" w:firstLineChars="200"/>
        <w:rPr>
          <w:rFonts w:ascii="楷体_GB2312" w:hAnsi="楷体_GB2312" w:eastAsia="楷体_GB2312" w:cs="楷体_GB2312"/>
          <w:bCs/>
          <w:color w:val="auto"/>
          <w:kern w:val="0"/>
          <w:sz w:val="32"/>
          <w:szCs w:val="32"/>
        </w:rPr>
      </w:pPr>
      <w:r>
        <w:rPr>
          <w:rFonts w:hint="eastAsia" w:ascii="楷体_GB2312" w:hAnsi="楷体_GB2312" w:eastAsia="楷体_GB2312" w:cs="楷体_GB2312"/>
          <w:bCs/>
          <w:color w:val="auto"/>
          <w:kern w:val="0"/>
          <w:sz w:val="32"/>
          <w:szCs w:val="32"/>
        </w:rPr>
        <w:t>（二）进程查询</w:t>
      </w:r>
    </w:p>
    <w:bookmarkEnd w:id="193"/>
    <w:p>
      <w:pPr>
        <w:widowControl/>
        <w:spacing w:line="60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申请人可通过</w:t>
      </w:r>
      <w:r>
        <w:rPr>
          <w:rFonts w:hint="eastAsia" w:ascii="仿宋_GB2312" w:hAnsi="仿宋_GB2312" w:eastAsia="仿宋_GB2312" w:cs="仿宋_GB2312"/>
          <w:color w:val="auto"/>
          <w:kern w:val="0"/>
          <w:sz w:val="32"/>
          <w:szCs w:val="32"/>
          <w:lang w:eastAsia="zh-CN"/>
        </w:rPr>
        <w:t>电话或直接到</w:t>
      </w:r>
      <w:r>
        <w:rPr>
          <w:rFonts w:hint="eastAsia" w:ascii="仿宋_GB2312" w:hAnsi="仿宋_GB2312" w:eastAsia="仿宋_GB2312" w:cs="仿宋_GB2312"/>
          <w:color w:val="auto"/>
          <w:kern w:val="0"/>
          <w:sz w:val="32"/>
          <w:szCs w:val="32"/>
        </w:rPr>
        <w:t>师宗县国土资源局</w:t>
      </w:r>
      <w:r>
        <w:rPr>
          <w:rFonts w:hint="eastAsia" w:ascii="仿宋_GB2312" w:hAnsi="仿宋_GB2312" w:eastAsia="仿宋_GB2312" w:cs="仿宋_GB2312"/>
          <w:color w:val="auto"/>
          <w:kern w:val="0"/>
          <w:sz w:val="32"/>
          <w:szCs w:val="32"/>
          <w:lang w:eastAsia="zh-CN"/>
        </w:rPr>
        <w:t>耕保</w:t>
      </w:r>
      <w:r>
        <w:rPr>
          <w:rFonts w:hint="eastAsia" w:ascii="仿宋_GB2312" w:hAnsi="仿宋_GB2312" w:eastAsia="仿宋_GB2312" w:cs="仿宋_GB2312"/>
          <w:color w:val="auto"/>
          <w:kern w:val="0"/>
          <w:sz w:val="32"/>
          <w:szCs w:val="32"/>
        </w:rPr>
        <w:t>股</w:t>
      </w:r>
      <w:r>
        <w:rPr>
          <w:rFonts w:hint="eastAsia" w:ascii="仿宋_GB2312" w:hAnsi="仿宋_GB2312" w:eastAsia="仿宋_GB2312" w:cs="仿宋_GB2312"/>
          <w:color w:val="auto"/>
          <w:kern w:val="0"/>
          <w:sz w:val="32"/>
          <w:szCs w:val="32"/>
          <w:lang w:eastAsia="zh-CN"/>
        </w:rPr>
        <w:t>。电话号码：</w:t>
      </w:r>
      <w:r>
        <w:rPr>
          <w:rFonts w:hint="eastAsia" w:ascii="仿宋_GB2312" w:hAnsi="仿宋_GB2312" w:eastAsia="仿宋_GB2312" w:cs="仿宋_GB2312"/>
          <w:color w:val="auto"/>
          <w:kern w:val="0"/>
          <w:sz w:val="32"/>
          <w:szCs w:val="32"/>
          <w:lang w:val="en-US" w:eastAsia="zh-CN"/>
        </w:rPr>
        <w:t>0874-5756843。</w:t>
      </w:r>
    </w:p>
    <w:p>
      <w:pPr>
        <w:widowControl/>
        <w:spacing w:line="600" w:lineRule="exact"/>
        <w:ind w:firstLine="640" w:firstLineChars="200"/>
        <w:rPr>
          <w:rFonts w:ascii="黑体" w:hAnsi="黑体" w:eastAsia="黑体" w:cs="仿宋_GB2312"/>
          <w:color w:val="auto"/>
          <w:kern w:val="0"/>
          <w:sz w:val="32"/>
          <w:szCs w:val="32"/>
        </w:rPr>
      </w:pPr>
      <w:r>
        <w:rPr>
          <w:rFonts w:hint="eastAsia" w:ascii="黑体" w:hAnsi="黑体" w:eastAsia="黑体" w:cs="仿宋_GB2312"/>
          <w:color w:val="auto"/>
          <w:kern w:val="0"/>
          <w:sz w:val="32"/>
          <w:szCs w:val="32"/>
        </w:rPr>
        <w:t>十三、事中事后监管</w:t>
      </w:r>
    </w:p>
    <w:p>
      <w:pPr>
        <w:widowControl/>
        <w:spacing w:line="600" w:lineRule="exact"/>
        <w:ind w:firstLine="480"/>
        <w:outlineLvl w:val="1"/>
        <w:rPr>
          <w:rFonts w:ascii="楷体_GB2312" w:hAnsi="楷体_GB2312" w:eastAsia="楷体_GB2312" w:cs="楷体_GB2312"/>
          <w:bCs/>
          <w:color w:val="auto"/>
          <w:kern w:val="0"/>
          <w:sz w:val="32"/>
          <w:szCs w:val="32"/>
        </w:rPr>
      </w:pPr>
      <w:r>
        <w:rPr>
          <w:rFonts w:hint="eastAsia" w:ascii="楷体_GB2312" w:hAnsi="楷体_GB2312" w:eastAsia="楷体_GB2312" w:cs="楷体_GB2312"/>
          <w:bCs/>
          <w:color w:val="auto"/>
          <w:kern w:val="0"/>
          <w:sz w:val="32"/>
          <w:szCs w:val="32"/>
        </w:rPr>
        <w:t>（一）检查方式</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本行政许可事项按照《国土资源部土地复垦</w:t>
      </w:r>
      <w:r>
        <w:rPr>
          <w:rFonts w:hint="eastAsia" w:ascii="仿宋_GB2312" w:hAnsi="仿宋_GB2312" w:eastAsia="仿宋_GB2312" w:cs="仿宋_GB2312"/>
          <w:color w:val="auto"/>
          <w:kern w:val="0"/>
          <w:sz w:val="32"/>
          <w:szCs w:val="32"/>
          <w:lang w:eastAsia="zh-CN"/>
        </w:rPr>
        <w:t>“双随机、一公开”</w:t>
      </w:r>
      <w:r>
        <w:rPr>
          <w:rFonts w:hint="eastAsia" w:ascii="仿宋_GB2312" w:hAnsi="仿宋_GB2312" w:eastAsia="仿宋_GB2312" w:cs="仿宋_GB2312"/>
          <w:color w:val="auto"/>
          <w:kern w:val="0"/>
          <w:sz w:val="32"/>
          <w:szCs w:val="32"/>
        </w:rPr>
        <w:t>监督检查实施细则》（2017年第23号公告）、《云南省国土资源厅关于印发〈云南省国土资源系统</w:t>
      </w:r>
      <w:r>
        <w:rPr>
          <w:rFonts w:hint="eastAsia" w:ascii="仿宋_GB2312" w:hAnsi="仿宋_GB2312" w:eastAsia="仿宋_GB2312" w:cs="仿宋_GB2312"/>
          <w:color w:val="auto"/>
          <w:kern w:val="0"/>
          <w:sz w:val="32"/>
          <w:szCs w:val="32"/>
          <w:lang w:eastAsia="zh-CN"/>
        </w:rPr>
        <w:t>“双随机、一公开”</w:t>
      </w:r>
      <w:r>
        <w:rPr>
          <w:rFonts w:hint="eastAsia" w:ascii="仿宋_GB2312" w:hAnsi="仿宋_GB2312" w:eastAsia="仿宋_GB2312" w:cs="仿宋_GB2312"/>
          <w:color w:val="auto"/>
          <w:kern w:val="0"/>
          <w:sz w:val="32"/>
          <w:szCs w:val="32"/>
        </w:rPr>
        <w:t>监管工作的实施细则〉的通知》（云国土资〔2016〕163号）相关规定开展</w:t>
      </w:r>
      <w:r>
        <w:rPr>
          <w:rFonts w:hint="eastAsia" w:ascii="仿宋_GB2312" w:hAnsi="仿宋_GB2312" w:eastAsia="仿宋_GB2312" w:cs="仿宋_GB2312"/>
          <w:color w:val="auto"/>
          <w:kern w:val="0"/>
          <w:sz w:val="32"/>
          <w:szCs w:val="32"/>
          <w:lang w:eastAsia="zh-CN"/>
        </w:rPr>
        <w:t>“双随机、一公开”</w:t>
      </w:r>
      <w:r>
        <w:rPr>
          <w:rFonts w:hint="eastAsia" w:ascii="仿宋_GB2312" w:hAnsi="仿宋_GB2312" w:eastAsia="仿宋_GB2312" w:cs="仿宋_GB2312"/>
          <w:color w:val="auto"/>
          <w:kern w:val="0"/>
          <w:sz w:val="32"/>
          <w:szCs w:val="32"/>
        </w:rPr>
        <w:t>监管，采取随机抽查和实地抽查的方式，通过查阅资料、实地查看和听取汇报，对土地复垦义务人提出整改意见。</w:t>
      </w:r>
    </w:p>
    <w:p>
      <w:pPr>
        <w:widowControl/>
        <w:spacing w:line="600" w:lineRule="exact"/>
        <w:ind w:firstLine="480"/>
        <w:outlineLvl w:val="1"/>
        <w:rPr>
          <w:rFonts w:ascii="楷体_GB2312" w:hAnsi="楷体_GB2312" w:eastAsia="楷体_GB2312" w:cs="楷体_GB2312"/>
          <w:bCs/>
          <w:color w:val="auto"/>
          <w:kern w:val="0"/>
          <w:sz w:val="32"/>
          <w:szCs w:val="32"/>
        </w:rPr>
      </w:pPr>
      <w:r>
        <w:rPr>
          <w:rFonts w:hint="eastAsia" w:ascii="楷体_GB2312" w:hAnsi="楷体_GB2312" w:eastAsia="楷体_GB2312" w:cs="楷体_GB2312"/>
          <w:bCs/>
          <w:color w:val="auto"/>
          <w:kern w:val="0"/>
          <w:sz w:val="32"/>
          <w:szCs w:val="32"/>
        </w:rPr>
        <w:t>(二)检查准备</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县级以上国土资源主管部门应当建立</w:t>
      </w:r>
      <w:bookmarkStart w:id="194" w:name="OLE_LINK6"/>
      <w:r>
        <w:rPr>
          <w:rFonts w:hint="eastAsia" w:ascii="仿宋_GB2312" w:hAnsi="仿宋_GB2312" w:eastAsia="仿宋_GB2312" w:cs="仿宋_GB2312"/>
          <w:color w:val="auto"/>
          <w:kern w:val="0"/>
          <w:sz w:val="32"/>
          <w:szCs w:val="32"/>
        </w:rPr>
        <w:t>执法检查人员名录库</w:t>
      </w:r>
      <w:bookmarkEnd w:id="194"/>
      <w:r>
        <w:rPr>
          <w:rFonts w:hint="eastAsia" w:ascii="仿宋_GB2312" w:hAnsi="仿宋_GB2312" w:eastAsia="仿宋_GB2312" w:cs="仿宋_GB2312"/>
          <w:color w:val="auto"/>
          <w:kern w:val="0"/>
          <w:sz w:val="32"/>
          <w:szCs w:val="32"/>
        </w:rPr>
        <w:t>和监管对象名录库。执法检查人员名录库和监管对象名录库要素应当与省国土资源厅要素相统一，确需增加的可以视情况增加。本级人民政府另行规定的，从其规定。执法检查人员名录库由</w:t>
      </w:r>
      <w:bookmarkStart w:id="195" w:name="OLE_LINK1"/>
      <w:r>
        <w:rPr>
          <w:rFonts w:hint="eastAsia" w:ascii="仿宋_GB2312" w:hAnsi="仿宋_GB2312" w:eastAsia="仿宋_GB2312" w:cs="仿宋_GB2312"/>
          <w:color w:val="auto"/>
          <w:kern w:val="0"/>
          <w:sz w:val="32"/>
          <w:szCs w:val="32"/>
        </w:rPr>
        <w:t>本级国土资源部门负责</w:t>
      </w:r>
      <w:bookmarkEnd w:id="195"/>
      <w:r>
        <w:rPr>
          <w:rFonts w:hint="eastAsia" w:ascii="仿宋_GB2312" w:hAnsi="仿宋_GB2312" w:eastAsia="仿宋_GB2312" w:cs="仿宋_GB2312"/>
          <w:color w:val="auto"/>
          <w:kern w:val="0"/>
          <w:sz w:val="32"/>
          <w:szCs w:val="32"/>
        </w:rPr>
        <w:t>。执法检查人员名录库应当由具有执法资格的正式在编的国家工作人员担任。过渡时期内，县级以上国土资源部门可根据具有执法资格的执法检查人员情况，合理抽取执法检查人员，但依法不得少于两人持证，并同时到场。</w:t>
      </w:r>
    </w:p>
    <w:p>
      <w:pPr>
        <w:widowControl/>
        <w:spacing w:line="600" w:lineRule="exact"/>
        <w:ind w:firstLine="480"/>
        <w:outlineLvl w:val="1"/>
        <w:rPr>
          <w:rFonts w:ascii="楷体_GB2312" w:hAnsi="楷体_GB2312" w:eastAsia="楷体_GB2312" w:cs="楷体_GB2312"/>
          <w:bCs/>
          <w:color w:val="auto"/>
          <w:kern w:val="0"/>
          <w:sz w:val="32"/>
          <w:szCs w:val="32"/>
        </w:rPr>
      </w:pPr>
      <w:r>
        <w:rPr>
          <w:rFonts w:hint="eastAsia" w:ascii="楷体_GB2312" w:hAnsi="楷体_GB2312" w:eastAsia="楷体_GB2312" w:cs="楷体_GB2312"/>
          <w:bCs/>
          <w:color w:val="auto"/>
          <w:kern w:val="0"/>
          <w:sz w:val="32"/>
          <w:szCs w:val="32"/>
        </w:rPr>
        <w:t>（三）检查内容</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1.土地复垦方案编报与备案情况：土地复垦义务人是否按规定组织编制土地复垦方案，并完成送审和备案工作；</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土地复垦费用预存与提取使用情况：土地复垦义务人是否按规定在指定银行建立土地复垦专门账户并签订三方协议，是否按土地复垦方案预存土地复垦费用，是否按照土地复垦方案确定的工作计划和土地复垦费用使用计划，开展土地复垦工作，申请支取土地复垦费用；若依法由有关国土资源主管部门代为组织复垦的，需检查复垦义务人土地复垦费缴纳情况。</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3.土地复垦工程实施情况：土地复垦义务人是否按土地复垦阶段工作计划和施工设计组织实施土地复垦工程；</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4.土地复垦年度报告情况：土地复垦义务人是否按规定向县级国土资源主管部门报告年度土地复垦义务履行进展情况；</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5.土地复垦利用与成效情况。</w:t>
      </w:r>
    </w:p>
    <w:p>
      <w:pPr>
        <w:widowControl/>
        <w:spacing w:line="600" w:lineRule="exact"/>
        <w:ind w:firstLine="640" w:firstLineChars="200"/>
        <w:rPr>
          <w:rFonts w:ascii="黑体" w:hAnsi="黑体" w:eastAsia="黑体" w:cs="仿宋_GB2312"/>
          <w:color w:val="auto"/>
          <w:kern w:val="0"/>
          <w:sz w:val="32"/>
          <w:szCs w:val="32"/>
        </w:rPr>
      </w:pPr>
      <w:bookmarkStart w:id="196" w:name="_Toc373158698"/>
      <w:bookmarkStart w:id="197" w:name="_Toc373246577"/>
      <w:bookmarkStart w:id="198" w:name="_Toc371688321"/>
      <w:bookmarkStart w:id="199" w:name="_Toc371605320"/>
      <w:bookmarkStart w:id="200" w:name="_Toc372546435"/>
      <w:bookmarkStart w:id="201" w:name="_Toc373414298"/>
      <w:bookmarkStart w:id="202" w:name="_Toc373244096"/>
      <w:bookmarkStart w:id="203" w:name="_Toc372873296"/>
      <w:bookmarkStart w:id="204" w:name="_Toc371603088"/>
      <w:bookmarkStart w:id="205" w:name="_Toc372527715"/>
      <w:bookmarkStart w:id="206" w:name="_Toc375828461"/>
      <w:bookmarkStart w:id="207" w:name="_Toc372710053"/>
      <w:bookmarkStart w:id="208" w:name="_Toc372807733"/>
      <w:bookmarkStart w:id="209" w:name="_Toc373158598"/>
      <w:bookmarkStart w:id="210" w:name="_Toc371603704"/>
      <w:bookmarkStart w:id="211" w:name="_Toc350499709"/>
      <w:bookmarkStart w:id="212" w:name="_Toc371602893"/>
      <w:bookmarkStart w:id="213" w:name="_Toc373487769"/>
      <w:bookmarkStart w:id="214" w:name="_Toc372546363"/>
      <w:bookmarkStart w:id="215" w:name="_Toc375317546"/>
      <w:bookmarkStart w:id="216" w:name="_Toc371670050"/>
      <w:bookmarkStart w:id="217" w:name="_Toc373235511"/>
      <w:bookmarkStart w:id="218" w:name="_Toc371603152"/>
      <w:bookmarkStart w:id="219" w:name="_Toc373765872"/>
      <w:bookmarkStart w:id="220" w:name="_Toc373414300"/>
      <w:bookmarkStart w:id="221" w:name="_Toc372546437"/>
      <w:bookmarkStart w:id="222" w:name="_Toc372546365"/>
      <w:bookmarkStart w:id="223" w:name="_Toc372807735"/>
      <w:bookmarkStart w:id="224" w:name="_Toc372873298"/>
      <w:bookmarkStart w:id="225" w:name="_Toc375317548"/>
      <w:bookmarkStart w:id="226" w:name="_Toc371670052"/>
      <w:bookmarkStart w:id="227" w:name="_Toc373244098"/>
      <w:bookmarkStart w:id="228" w:name="_Toc372527717"/>
      <w:bookmarkStart w:id="229" w:name="_Toc373487771"/>
      <w:bookmarkStart w:id="230" w:name="_Toc373246579"/>
      <w:bookmarkStart w:id="231" w:name="_Toc373765874"/>
      <w:bookmarkStart w:id="232" w:name="_Toc373235513"/>
      <w:bookmarkStart w:id="233" w:name="_Toc372710055"/>
      <w:bookmarkStart w:id="234" w:name="_Toc373158700"/>
      <w:bookmarkStart w:id="235" w:name="_Toc371688323"/>
      <w:bookmarkStart w:id="236" w:name="_Toc373158600"/>
      <w:bookmarkStart w:id="237" w:name="_Toc375828463"/>
      <w:r>
        <w:rPr>
          <w:rFonts w:hint="eastAsia" w:ascii="黑体" w:hAnsi="黑体" w:eastAsia="黑体" w:cs="仿宋_GB2312"/>
          <w:color w:val="auto"/>
          <w:kern w:val="0"/>
          <w:sz w:val="32"/>
          <w:szCs w:val="32"/>
        </w:rPr>
        <w:t>十四、投诉举报</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widowControl/>
        <w:spacing w:line="600" w:lineRule="exact"/>
        <w:ind w:firstLine="640" w:firstLineChars="200"/>
        <w:rPr>
          <w:rFonts w:hint="eastAsia" w:ascii="仿宋_GB2312" w:hAnsi="仿宋_GB2312" w:eastAsia="仿宋_GB2312" w:cs="仿宋_GB2312"/>
          <w:color w:val="auto"/>
          <w:kern w:val="0"/>
          <w:sz w:val="32"/>
          <w:szCs w:val="32"/>
        </w:rPr>
      </w:pPr>
      <w:bookmarkStart w:id="238" w:name="OLE_LINK12"/>
      <w:r>
        <w:rPr>
          <w:rFonts w:hint="eastAsia" w:ascii="仿宋_GB2312" w:hAnsi="仿宋_GB2312" w:eastAsia="仿宋_GB2312" w:cs="仿宋_GB2312"/>
          <w:color w:val="auto"/>
          <w:kern w:val="0"/>
          <w:sz w:val="32"/>
          <w:szCs w:val="32"/>
        </w:rPr>
        <w:t>窗口投诉：</w:t>
      </w:r>
      <w:r>
        <w:rPr>
          <w:rFonts w:hint="eastAsia" w:ascii="仿宋_GB2312" w:hAnsi="仿宋_GB2312" w:eastAsia="仿宋_GB2312" w:cs="仿宋_GB2312"/>
          <w:color w:val="auto"/>
          <w:kern w:val="0"/>
          <w:sz w:val="32"/>
          <w:szCs w:val="32"/>
          <w:lang w:val="en-US" w:eastAsia="zh-CN"/>
        </w:rPr>
        <w:t>地址：师宗县通源大街26号；师宗县国土资源局办公室。</w:t>
      </w:r>
    </w:p>
    <w:p>
      <w:pPr>
        <w:widowControl/>
        <w:spacing w:line="600" w:lineRule="exact"/>
        <w:ind w:firstLine="640" w:firstLineChars="200"/>
        <w:rPr>
          <w:rFonts w:hint="eastAsia" w:ascii="宋体" w:hAnsi="宋体" w:eastAsia="宋体"/>
          <w:color w:val="auto"/>
          <w:kern w:val="2"/>
          <w:sz w:val="24"/>
          <w:szCs w:val="24"/>
          <w:lang w:val="en-US" w:eastAsia="zh-CN" w:bidi="ar-SA"/>
        </w:rPr>
      </w:pPr>
      <w:r>
        <w:rPr>
          <w:rFonts w:hint="eastAsia" w:ascii="仿宋_GB2312" w:hAnsi="仿宋_GB2312" w:eastAsia="仿宋_GB2312" w:cs="仿宋_GB2312"/>
          <w:color w:val="auto"/>
          <w:kern w:val="0"/>
          <w:sz w:val="32"/>
          <w:szCs w:val="32"/>
        </w:rPr>
        <w:t>电话投诉：</w:t>
      </w:r>
      <w:r>
        <w:rPr>
          <w:rFonts w:hint="eastAsia" w:ascii="仿宋_GB2312" w:hAnsi="仿宋_GB2312" w:eastAsia="仿宋_GB2312" w:cs="仿宋_GB2312"/>
          <w:color w:val="auto"/>
          <w:kern w:val="0"/>
          <w:sz w:val="32"/>
          <w:szCs w:val="32"/>
          <w:lang w:val="en-US" w:eastAsia="zh-CN"/>
        </w:rPr>
        <w:t>0874-5757870；</w:t>
      </w:r>
    </w:p>
    <w:p>
      <w:pPr>
        <w:widowControl/>
        <w:spacing w:line="60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信函投诉：</w:t>
      </w:r>
      <w:r>
        <w:rPr>
          <w:rFonts w:hint="eastAsia" w:ascii="仿宋_GB2312" w:hAnsi="仿宋_GB2312" w:eastAsia="仿宋_GB2312" w:cs="仿宋_GB2312"/>
          <w:color w:val="auto"/>
          <w:kern w:val="0"/>
          <w:sz w:val="32"/>
          <w:szCs w:val="32"/>
          <w:lang w:val="en-US" w:eastAsia="zh-CN"/>
        </w:rPr>
        <w:t>师宗县国土资源局办公室；师宗县通源大街26号。</w:t>
      </w:r>
    </w:p>
    <w:p>
      <w:pPr>
        <w:widowControl/>
        <w:spacing w:line="600" w:lineRule="exact"/>
        <w:ind w:firstLine="640" w:firstLineChars="200"/>
        <w:rPr>
          <w:rFonts w:hint="eastAsia" w:ascii="黑体" w:hAnsi="黑体" w:eastAsia="黑体" w:cs="宋体"/>
          <w:bCs/>
          <w:color w:val="auto"/>
          <w:sz w:val="28"/>
          <w:szCs w:val="28"/>
        </w:rPr>
      </w:pPr>
      <w:r>
        <w:rPr>
          <w:rFonts w:hint="eastAsia" w:ascii="仿宋_GB2312" w:hAnsi="仿宋_GB2312" w:eastAsia="仿宋_GB2312" w:cs="仿宋_GB2312"/>
          <w:color w:val="auto"/>
          <w:kern w:val="0"/>
          <w:sz w:val="32"/>
          <w:szCs w:val="32"/>
        </w:rPr>
        <w:t>邮政编码：</w:t>
      </w:r>
      <w:r>
        <w:rPr>
          <w:rFonts w:hint="eastAsia" w:ascii="仿宋_GB2312" w:hAnsi="仿宋_GB2312" w:eastAsia="仿宋_GB2312" w:cs="仿宋_GB2312"/>
          <w:color w:val="auto"/>
          <w:kern w:val="0"/>
          <w:sz w:val="32"/>
          <w:szCs w:val="32"/>
          <w:lang w:val="en-US" w:eastAsia="zh-CN"/>
        </w:rPr>
        <w:t>655700</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Fonts w:hint="eastAsia" w:ascii="仿宋_GB2312" w:hAnsi="仿宋_GB2312" w:eastAsia="仿宋_GB2312" w:cs="仿宋_GB2312"/>
          <w:color w:val="auto"/>
          <w:kern w:val="0"/>
          <w:sz w:val="32"/>
          <w:szCs w:val="32"/>
          <w:lang w:val="en-US" w:eastAsia="zh-CN"/>
        </w:rPr>
        <w:t>。</w:t>
      </w:r>
    </w:p>
    <w:p>
      <w:pPr>
        <w:adjustRightInd w:val="0"/>
        <w:snapToGrid w:val="0"/>
        <w:spacing w:after="100" w:line="400" w:lineRule="exact"/>
        <w:jc w:val="center"/>
        <w:rPr>
          <w:rFonts w:ascii="黑体" w:hAnsi="黑体" w:eastAsia="黑体" w:cs="宋体"/>
          <w:bCs/>
          <w:color w:val="auto"/>
          <w:sz w:val="32"/>
          <w:szCs w:val="32"/>
        </w:rPr>
      </w:pPr>
      <w:r>
        <w:rPr>
          <w:rFonts w:hint="eastAsia" w:ascii="黑体" w:hAnsi="黑体" w:eastAsia="黑体" w:cs="宋体"/>
          <w:bCs/>
          <w:color w:val="auto"/>
          <w:sz w:val="32"/>
          <w:szCs w:val="32"/>
        </w:rPr>
        <w:t>附 件 1</w:t>
      </w:r>
    </w:p>
    <w:p>
      <w:pPr>
        <w:adjustRightInd w:val="0"/>
        <w:snapToGrid w:val="0"/>
        <w:spacing w:after="100" w:line="400" w:lineRule="exact"/>
        <w:jc w:val="center"/>
        <w:rPr>
          <w:rFonts w:ascii="黑体" w:eastAsia="黑体"/>
          <w:color w:val="auto"/>
        </w:rPr>
      </w:pPr>
      <w:r>
        <w:rPr>
          <w:rFonts w:hint="eastAsia" w:ascii="黑体" w:eastAsia="黑体"/>
          <w:color w:val="auto"/>
          <w:sz w:val="24"/>
        </w:rPr>
        <w:t>办事流程示意图</w:t>
      </w:r>
    </w:p>
    <w:p>
      <w:pPr>
        <w:adjustRightInd w:val="0"/>
        <w:snapToGrid w:val="0"/>
        <w:spacing w:before="860" w:line="320" w:lineRule="exact"/>
        <w:rPr>
          <w:rFonts w:ascii="黑体" w:eastAsia="黑体"/>
          <w:color w:val="auto"/>
          <w:szCs w:val="21"/>
        </w:rPr>
      </w:pPr>
      <w:r>
        <w:rPr>
          <w:rFonts w:ascii="黑体" w:eastAsia="黑体"/>
          <w:color w:val="auto"/>
        </w:rPr>
        <w:pict>
          <v:shape id="对象 8" o:spid="_x0000_s1029" o:spt="75" type="#_x0000_t75" style="position:absolute;left:0pt;margin-left:27.7pt;margin-top:18.6pt;height:443.3pt;width:386.3pt;mso-wrap-distance-bottom:0pt;mso-wrap-distance-top:0pt;z-index:251660288;mso-width-relative:page;mso-height-relative:page;" o:ole="t" filled="f" o:preferrelative="t" stroked="f" coordsize="21600,21600">
            <v:path/>
            <v:fill on="f" focussize="0,0"/>
            <v:stroke on="f" joinstyle="miter"/>
            <v:imagedata r:id="rId5" o:title=""/>
            <o:lock v:ext="edit" aspectratio="f"/>
            <w10:wrap type="topAndBottom"/>
          </v:shape>
          <o:OLEObject Type="Embed" ProgID="Visio.Drawing.11" ShapeID="对象 8" DrawAspect="Content" ObjectID="_1468075725" r:id="rId4">
            <o:LockedField>false</o:LockedField>
          </o:OLEObject>
        </w:pict>
      </w:r>
    </w:p>
    <w:p>
      <w:pPr>
        <w:adjustRightInd w:val="0"/>
        <w:snapToGrid w:val="0"/>
        <w:spacing w:after="100" w:line="400" w:lineRule="exact"/>
        <w:ind w:firstLine="3465"/>
        <w:rPr>
          <w:rFonts w:ascii="黑体" w:eastAsia="黑体"/>
          <w:color w:val="auto"/>
        </w:rPr>
      </w:pPr>
    </w:p>
    <w:p>
      <w:pPr>
        <w:tabs>
          <w:tab w:val="left" w:pos="5680"/>
        </w:tabs>
        <w:adjustRightInd w:val="0"/>
        <w:snapToGrid w:val="0"/>
        <w:spacing w:line="360" w:lineRule="auto"/>
        <w:ind w:left="284" w:firstLine="420" w:firstLineChars="200"/>
        <w:jc w:val="center"/>
        <w:rPr>
          <w:rFonts w:ascii="黑体" w:eastAsia="黑体"/>
          <w:color w:val="auto"/>
          <w:szCs w:val="21"/>
        </w:rPr>
      </w:pPr>
      <w:r>
        <w:rPr>
          <w:rFonts w:hint="eastAsia" w:ascii="黑体" w:eastAsia="黑体"/>
          <w:color w:val="auto"/>
          <w:szCs w:val="21"/>
        </w:rPr>
        <w:t>图1 土地复垦验收确认办事流程示意图</w:t>
      </w:r>
    </w:p>
    <w:p>
      <w:pPr>
        <w:adjustRightInd w:val="0"/>
        <w:snapToGrid w:val="0"/>
        <w:spacing w:line="400" w:lineRule="exact"/>
        <w:jc w:val="left"/>
        <w:rPr>
          <w:rFonts w:ascii="宋体" w:hAnsi="宋体" w:cs="宋体"/>
          <w:b/>
          <w:bCs/>
          <w:color w:val="auto"/>
          <w:sz w:val="28"/>
          <w:szCs w:val="28"/>
        </w:rPr>
      </w:pPr>
    </w:p>
    <w:p>
      <w:pPr>
        <w:adjustRightInd w:val="0"/>
        <w:snapToGrid w:val="0"/>
        <w:spacing w:after="100" w:line="400" w:lineRule="exact"/>
        <w:jc w:val="center"/>
        <w:rPr>
          <w:rFonts w:ascii="黑体" w:hAnsi="黑体" w:eastAsia="黑体" w:cs="宋体"/>
          <w:bCs/>
          <w:color w:val="auto"/>
          <w:sz w:val="32"/>
          <w:szCs w:val="32"/>
        </w:rPr>
      </w:pPr>
      <w:r>
        <w:rPr>
          <w:rFonts w:hint="eastAsia" w:ascii="黑体" w:hAnsi="黑体" w:eastAsia="黑体" w:cs="宋体"/>
          <w:bCs/>
          <w:color w:val="auto"/>
          <w:sz w:val="32"/>
          <w:szCs w:val="32"/>
        </w:rPr>
        <w:t>附件2 申请书</w:t>
      </w:r>
    </w:p>
    <w:p>
      <w:pPr>
        <w:adjustRightInd w:val="0"/>
        <w:snapToGrid w:val="0"/>
        <w:spacing w:line="600" w:lineRule="exact"/>
        <w:jc w:val="center"/>
        <w:rPr>
          <w:rFonts w:ascii="黑体" w:hAnsi="黑体" w:eastAsia="黑体" w:cs="黑体"/>
          <w:color w:val="auto"/>
          <w:sz w:val="36"/>
          <w:szCs w:val="36"/>
        </w:rPr>
      </w:pPr>
    </w:p>
    <w:p>
      <w:pPr>
        <w:adjustRightInd w:val="0"/>
        <w:snapToGrid w:val="0"/>
        <w:spacing w:line="600" w:lineRule="exact"/>
        <w:jc w:val="center"/>
        <w:rPr>
          <w:rFonts w:ascii="黑体" w:hAnsi="黑体" w:eastAsia="黑体" w:cs="黑体"/>
          <w:color w:val="auto"/>
          <w:sz w:val="36"/>
          <w:szCs w:val="36"/>
        </w:rPr>
      </w:pPr>
      <w:r>
        <w:rPr>
          <w:rFonts w:hint="eastAsia" w:ascii="黑体" w:hAnsi="黑体" w:eastAsia="黑体" w:cs="黑体"/>
          <w:color w:val="auto"/>
          <w:sz w:val="36"/>
          <w:szCs w:val="36"/>
        </w:rPr>
        <w:t>土地复垦验收确认申请</w:t>
      </w:r>
    </w:p>
    <w:p>
      <w:pPr>
        <w:adjustRightInd w:val="0"/>
        <w:snapToGrid w:val="0"/>
        <w:spacing w:after="100" w:line="400" w:lineRule="exact"/>
        <w:ind w:right="420" w:firstLine="480" w:firstLineChars="200"/>
        <w:jc w:val="left"/>
        <w:rPr>
          <w:rFonts w:ascii="宋体" w:hAnsi="宋体" w:cs="宋体"/>
          <w:color w:val="auto"/>
          <w:sz w:val="24"/>
        </w:rPr>
      </w:pPr>
    </w:p>
    <w:p>
      <w:pPr>
        <w:adjustRightInd w:val="0"/>
        <w:snapToGrid w:val="0"/>
        <w:spacing w:after="100" w:line="400" w:lineRule="exact"/>
        <w:ind w:right="420"/>
        <w:jc w:val="left"/>
        <w:rPr>
          <w:rFonts w:ascii="宋体" w:hAnsi="宋体" w:cs="宋体"/>
          <w:color w:val="auto"/>
          <w:sz w:val="24"/>
        </w:rPr>
      </w:pPr>
      <w:r>
        <w:rPr>
          <w:rFonts w:hint="eastAsia" w:ascii="宋体" w:hAnsi="宋体" w:cs="宋体"/>
          <w:color w:val="auto"/>
          <w:sz w:val="24"/>
          <w:lang w:eastAsia="zh-CN"/>
        </w:rPr>
        <w:t>师宗县</w:t>
      </w:r>
      <w:r>
        <w:rPr>
          <w:rFonts w:hint="eastAsia" w:ascii="宋体" w:hAnsi="宋体" w:cs="宋体"/>
          <w:color w:val="auto"/>
          <w:sz w:val="24"/>
        </w:rPr>
        <w:t>国土资源局：</w:t>
      </w:r>
    </w:p>
    <w:p>
      <w:pPr>
        <w:adjustRightInd w:val="0"/>
        <w:snapToGrid w:val="0"/>
        <w:spacing w:line="400" w:lineRule="exact"/>
        <w:ind w:firstLine="480" w:firstLineChars="200"/>
        <w:jc w:val="left"/>
        <w:rPr>
          <w:rFonts w:ascii="宋体" w:hAnsi="宋体" w:cs="宋体"/>
          <w:color w:val="auto"/>
          <w:sz w:val="24"/>
        </w:rPr>
      </w:pPr>
      <w:r>
        <w:rPr>
          <w:rFonts w:hint="eastAsia" w:ascii="宋体" w:hAnsi="宋体" w:cs="宋体"/>
          <w:color w:val="auto"/>
          <w:sz w:val="24"/>
        </w:rPr>
        <w:t>依据《土地复垦条例》，×××项目于××××年××月××日完成复垦，达到总体（阶段）验收要求，</w:t>
      </w:r>
      <w:r>
        <w:rPr>
          <w:rFonts w:hint="eastAsia" w:ascii="宋体" w:hAnsi="宋体" w:cs="宋体"/>
          <w:color w:val="auto"/>
          <w:sz w:val="24"/>
          <w:lang w:eastAsia="zh-CN"/>
        </w:rPr>
        <w:t>师宗县</w:t>
      </w:r>
      <w:r>
        <w:rPr>
          <w:rFonts w:hint="eastAsia" w:ascii="宋体" w:hAnsi="宋体" w:cs="宋体"/>
          <w:color w:val="auto"/>
          <w:sz w:val="24"/>
        </w:rPr>
        <w:t>国土资源局于××××年××月××日会同农业、林业、环境保护等有关部门，组织有关专家和农村集体经济组织代表，依据土地复垦方案、阶段土地复垦计划，对复垦项目进行了初步验收，初步验收结论经公告无异议，现申请给予出具总体（阶段）验收确认。</w:t>
      </w:r>
    </w:p>
    <w:p>
      <w:pPr>
        <w:adjustRightInd w:val="0"/>
        <w:snapToGrid w:val="0"/>
        <w:spacing w:line="400" w:lineRule="exact"/>
        <w:ind w:firstLine="480" w:firstLineChars="200"/>
        <w:jc w:val="right"/>
        <w:rPr>
          <w:rFonts w:ascii="宋体" w:hAnsi="宋体" w:cs="宋体"/>
          <w:color w:val="auto"/>
          <w:sz w:val="24"/>
        </w:rPr>
      </w:pPr>
    </w:p>
    <w:p>
      <w:pPr>
        <w:adjustRightInd w:val="0"/>
        <w:snapToGrid w:val="0"/>
        <w:spacing w:line="400" w:lineRule="exact"/>
        <w:ind w:firstLine="480" w:firstLineChars="200"/>
        <w:jc w:val="right"/>
        <w:rPr>
          <w:rFonts w:ascii="宋体" w:hAnsi="宋体" w:cs="宋体"/>
          <w:color w:val="auto"/>
          <w:sz w:val="24"/>
        </w:rPr>
      </w:pPr>
    </w:p>
    <w:p>
      <w:pPr>
        <w:adjustRightInd w:val="0"/>
        <w:snapToGrid w:val="0"/>
        <w:spacing w:line="400" w:lineRule="exact"/>
        <w:ind w:firstLine="480" w:firstLineChars="200"/>
        <w:jc w:val="right"/>
        <w:rPr>
          <w:rFonts w:ascii="宋体" w:hAnsi="宋体" w:cs="宋体"/>
          <w:color w:val="auto"/>
          <w:sz w:val="24"/>
        </w:rPr>
      </w:pPr>
    </w:p>
    <w:p>
      <w:pPr>
        <w:adjustRightInd w:val="0"/>
        <w:snapToGrid w:val="0"/>
        <w:spacing w:line="400" w:lineRule="exact"/>
        <w:ind w:firstLine="480" w:firstLineChars="200"/>
        <w:jc w:val="right"/>
        <w:rPr>
          <w:rFonts w:ascii="宋体" w:hAnsi="宋体" w:cs="宋体"/>
          <w:color w:val="auto"/>
          <w:sz w:val="24"/>
        </w:rPr>
      </w:pPr>
    </w:p>
    <w:p>
      <w:pPr>
        <w:adjustRightInd w:val="0"/>
        <w:snapToGrid w:val="0"/>
        <w:spacing w:line="400" w:lineRule="exact"/>
        <w:ind w:firstLine="480" w:firstLineChars="200"/>
        <w:jc w:val="center"/>
        <w:rPr>
          <w:rFonts w:ascii="宋体" w:hAnsi="宋体" w:cs="宋体"/>
          <w:color w:val="auto"/>
          <w:sz w:val="24"/>
        </w:rPr>
      </w:pPr>
      <w:r>
        <w:rPr>
          <w:rFonts w:hint="eastAsia" w:ascii="宋体" w:hAnsi="宋体" w:cs="宋体"/>
          <w:color w:val="auto"/>
          <w:sz w:val="24"/>
        </w:rPr>
        <w:t xml:space="preserve">                   申请人：××××××</w:t>
      </w:r>
    </w:p>
    <w:p>
      <w:pPr>
        <w:adjustRightInd w:val="0"/>
        <w:snapToGrid w:val="0"/>
        <w:spacing w:line="400" w:lineRule="exact"/>
        <w:ind w:firstLine="480" w:firstLineChars="200"/>
        <w:jc w:val="center"/>
        <w:rPr>
          <w:rFonts w:ascii="宋体" w:hAnsi="宋体" w:cs="宋体"/>
          <w:color w:val="auto"/>
          <w:sz w:val="24"/>
        </w:rPr>
      </w:pPr>
      <w:r>
        <w:rPr>
          <w:rFonts w:hint="eastAsia" w:ascii="宋体" w:hAnsi="宋体" w:cs="宋体"/>
          <w:color w:val="auto"/>
          <w:sz w:val="24"/>
        </w:rPr>
        <w:t xml:space="preserve">                  申请日期：×××××</w:t>
      </w:r>
    </w:p>
    <w:p>
      <w:pPr>
        <w:adjustRightInd w:val="0"/>
        <w:snapToGrid w:val="0"/>
        <w:spacing w:line="400" w:lineRule="exact"/>
        <w:ind w:right="420" w:firstLine="480" w:firstLineChars="200"/>
        <w:rPr>
          <w:rFonts w:ascii="宋体" w:hAnsi="宋体" w:cs="宋体"/>
          <w:color w:val="auto"/>
          <w:sz w:val="24"/>
        </w:rPr>
      </w:pPr>
    </w:p>
    <w:p>
      <w:pPr>
        <w:spacing w:line="400" w:lineRule="exact"/>
        <w:ind w:firstLine="480" w:firstLineChars="200"/>
        <w:rPr>
          <w:rFonts w:ascii="宋体" w:hAnsi="宋体" w:cs="宋体"/>
          <w:color w:val="auto"/>
          <w:sz w:val="24"/>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adjustRightInd w:val="0"/>
        <w:snapToGrid w:val="0"/>
        <w:spacing w:after="100" w:line="400" w:lineRule="exact"/>
        <w:jc w:val="center"/>
        <w:rPr>
          <w:rFonts w:ascii="黑体" w:hAnsi="黑体" w:eastAsia="黑体" w:cs="宋体"/>
          <w:bCs/>
          <w:color w:val="auto"/>
          <w:sz w:val="28"/>
          <w:szCs w:val="28"/>
        </w:rPr>
      </w:pPr>
    </w:p>
    <w:p>
      <w:pPr>
        <w:adjustRightInd w:val="0"/>
        <w:snapToGrid w:val="0"/>
        <w:spacing w:after="100" w:line="400" w:lineRule="exact"/>
        <w:jc w:val="center"/>
        <w:rPr>
          <w:rFonts w:ascii="黑体" w:hAnsi="黑体" w:eastAsia="黑体" w:cs="宋体"/>
          <w:bCs/>
          <w:color w:val="auto"/>
          <w:sz w:val="28"/>
          <w:szCs w:val="28"/>
        </w:rPr>
      </w:pPr>
    </w:p>
    <w:p>
      <w:pPr>
        <w:adjustRightInd w:val="0"/>
        <w:snapToGrid w:val="0"/>
        <w:spacing w:after="100" w:line="400" w:lineRule="exact"/>
        <w:jc w:val="center"/>
        <w:rPr>
          <w:rFonts w:ascii="黑体" w:hAnsi="黑体" w:eastAsia="黑体" w:cs="宋体"/>
          <w:bCs/>
          <w:color w:val="auto"/>
          <w:sz w:val="28"/>
          <w:szCs w:val="28"/>
        </w:rPr>
      </w:pPr>
    </w:p>
    <w:p>
      <w:pPr>
        <w:adjustRightInd w:val="0"/>
        <w:snapToGrid w:val="0"/>
        <w:spacing w:after="100" w:line="400" w:lineRule="exact"/>
        <w:jc w:val="center"/>
        <w:rPr>
          <w:rFonts w:ascii="黑体" w:hAnsi="黑体" w:eastAsia="黑体" w:cs="宋体"/>
          <w:bCs/>
          <w:color w:val="auto"/>
          <w:sz w:val="28"/>
          <w:szCs w:val="28"/>
        </w:rPr>
      </w:pPr>
    </w:p>
    <w:p>
      <w:pPr>
        <w:adjustRightInd w:val="0"/>
        <w:snapToGrid w:val="0"/>
        <w:spacing w:after="100" w:line="400" w:lineRule="exact"/>
        <w:jc w:val="center"/>
        <w:rPr>
          <w:rFonts w:ascii="黑体" w:hAnsi="黑体" w:eastAsia="黑体" w:cs="宋体"/>
          <w:bCs/>
          <w:color w:val="auto"/>
          <w:sz w:val="32"/>
          <w:szCs w:val="32"/>
        </w:rPr>
      </w:pPr>
      <w:r>
        <w:rPr>
          <w:rFonts w:hint="eastAsia" w:ascii="黑体" w:hAnsi="黑体" w:eastAsia="黑体" w:cs="宋体"/>
          <w:bCs/>
          <w:color w:val="auto"/>
          <w:sz w:val="32"/>
          <w:szCs w:val="32"/>
        </w:rPr>
        <w:t>附件3 受理通知书</w:t>
      </w:r>
    </w:p>
    <w:p>
      <w:pPr>
        <w:adjustRightInd w:val="0"/>
        <w:snapToGrid w:val="0"/>
        <w:spacing w:line="400" w:lineRule="exact"/>
        <w:ind w:firstLine="560" w:firstLineChars="200"/>
        <w:jc w:val="center"/>
        <w:rPr>
          <w:rFonts w:ascii="黑体" w:hAnsi="黑体" w:eastAsia="黑体" w:cs="黑体"/>
          <w:color w:val="auto"/>
          <w:sz w:val="28"/>
          <w:szCs w:val="28"/>
        </w:rPr>
      </w:pPr>
    </w:p>
    <w:p>
      <w:pPr>
        <w:adjustRightInd w:val="0"/>
        <w:snapToGrid w:val="0"/>
        <w:spacing w:line="400" w:lineRule="exact"/>
        <w:ind w:firstLine="560" w:firstLineChars="200"/>
        <w:jc w:val="center"/>
        <w:rPr>
          <w:rFonts w:ascii="黑体" w:hAnsi="黑体" w:eastAsia="黑体" w:cs="黑体"/>
          <w:color w:val="auto"/>
          <w:sz w:val="28"/>
          <w:szCs w:val="28"/>
        </w:rPr>
      </w:pPr>
    </w:p>
    <w:p>
      <w:pPr>
        <w:jc w:val="center"/>
        <w:rPr>
          <w:rFonts w:ascii="宋体" w:hAnsi="宋体"/>
          <w:b/>
          <w:color w:val="auto"/>
          <w:sz w:val="44"/>
          <w:szCs w:val="44"/>
        </w:rPr>
      </w:pPr>
      <w:r>
        <w:rPr>
          <w:rFonts w:hint="eastAsia" w:ascii="宋体" w:hAnsi="宋体"/>
          <w:b/>
          <w:color w:val="auto"/>
          <w:sz w:val="44"/>
          <w:szCs w:val="44"/>
        </w:rPr>
        <w:t xml:space="preserve">受理通知书 </w:t>
      </w:r>
      <w:bookmarkStart w:id="239" w:name="cungen_1"/>
      <w:bookmarkEnd w:id="239"/>
    </w:p>
    <w:p>
      <w:pPr>
        <w:ind w:right="720"/>
        <w:jc w:val="center"/>
        <w:rPr>
          <w:rFonts w:ascii="宋体" w:hAnsi="宋体"/>
          <w:color w:val="auto"/>
          <w:sz w:val="28"/>
        </w:rPr>
      </w:pPr>
      <w:bookmarkStart w:id="240" w:name="PRINT_WORD_SIZE"/>
      <w:r>
        <w:rPr>
          <w:rFonts w:hint="eastAsia" w:ascii="宋体" w:hAnsi="宋体"/>
          <w:color w:val="auto"/>
          <w:sz w:val="28"/>
          <w:szCs w:val="28"/>
        </w:rPr>
        <w:t xml:space="preserve">     （</w:t>
      </w:r>
      <w:bookmarkEnd w:id="240"/>
      <w:r>
        <w:rPr>
          <w:rFonts w:hint="eastAsia" w:ascii="宋体" w:hAnsi="宋体"/>
          <w:color w:val="auto"/>
          <w:sz w:val="28"/>
        </w:rPr>
        <w:t xml:space="preserve">     </w:t>
      </w:r>
      <w:r>
        <w:rPr>
          <w:rFonts w:ascii="宋体" w:hAnsi="宋体"/>
          <w:color w:val="auto"/>
          <w:sz w:val="28"/>
        </w:rPr>
        <w:t>）</w:t>
      </w:r>
    </w:p>
    <w:p>
      <w:pPr>
        <w:jc w:val="right"/>
        <w:rPr>
          <w:rFonts w:ascii="宋体" w:hAnsi="宋体"/>
          <w:color w:val="auto"/>
          <w:sz w:val="28"/>
        </w:rPr>
      </w:pPr>
    </w:p>
    <w:p>
      <w:pPr>
        <w:adjustRightInd w:val="0"/>
        <w:snapToGrid w:val="0"/>
        <w:spacing w:line="360" w:lineRule="auto"/>
        <w:ind w:firstLine="150" w:firstLineChars="50"/>
        <w:rPr>
          <w:rFonts w:ascii="宋体" w:hAnsi="宋体"/>
          <w:color w:val="auto"/>
          <w:sz w:val="30"/>
        </w:rPr>
      </w:pPr>
      <w:r>
        <w:rPr>
          <w:rFonts w:hint="eastAsia" w:ascii="宋体" w:hAnsi="宋体"/>
          <w:color w:val="auto"/>
          <w:sz w:val="30"/>
          <w:u w:val="single"/>
        </w:rPr>
        <w:t xml:space="preserve">                           </w:t>
      </w:r>
      <w:r>
        <w:rPr>
          <w:rFonts w:hint="eastAsia" w:ascii="宋体" w:hAnsi="宋体"/>
          <w:color w:val="auto"/>
          <w:sz w:val="30"/>
        </w:rPr>
        <w:t>：</w:t>
      </w:r>
    </w:p>
    <w:p>
      <w:pPr>
        <w:jc w:val="left"/>
        <w:rPr>
          <w:rFonts w:ascii="宋体" w:hAnsi="宋体"/>
          <w:color w:val="auto"/>
          <w:sz w:val="28"/>
          <w:szCs w:val="28"/>
        </w:rPr>
      </w:pPr>
      <w:r>
        <w:rPr>
          <w:rFonts w:hint="eastAsia" w:ascii="宋体" w:hAnsi="宋体"/>
          <w:color w:val="auto"/>
          <w:sz w:val="30"/>
        </w:rPr>
        <w:t xml:space="preserve">    </w:t>
      </w:r>
      <w:r>
        <w:rPr>
          <w:rFonts w:hint="eastAsia" w:ascii="宋体" w:hAnsi="宋体"/>
          <w:color w:val="auto"/>
          <w:sz w:val="28"/>
          <w:szCs w:val="28"/>
        </w:rPr>
        <w:t>经审查，提交的</w:t>
      </w:r>
      <w:r>
        <w:rPr>
          <w:rFonts w:hint="eastAsia" w:ascii="宋体" w:hAnsi="宋体"/>
          <w:color w:val="auto"/>
          <w:sz w:val="28"/>
          <w:szCs w:val="28"/>
          <w:u w:val="single"/>
        </w:rPr>
        <w:t xml:space="preserve"> </w:t>
      </w:r>
      <w:r>
        <w:rPr>
          <w:rFonts w:hint="eastAsia" w:ascii="宋体" w:hAnsi="宋体"/>
          <w:b/>
          <w:color w:val="auto"/>
          <w:sz w:val="28"/>
          <w:szCs w:val="28"/>
          <w:u w:val="single"/>
        </w:rPr>
        <w:t xml:space="preserve">                      </w:t>
      </w:r>
      <w:r>
        <w:rPr>
          <w:rFonts w:hint="eastAsia" w:ascii="宋体" w:hAnsi="宋体"/>
          <w:color w:val="auto"/>
          <w:sz w:val="28"/>
          <w:szCs w:val="28"/>
          <w:u w:val="single"/>
        </w:rPr>
        <w:t xml:space="preserve"> </w:t>
      </w:r>
      <w:r>
        <w:rPr>
          <w:rFonts w:hint="eastAsia" w:ascii="宋体" w:hAnsi="宋体"/>
          <w:b/>
          <w:color w:val="auto"/>
          <w:sz w:val="28"/>
          <w:szCs w:val="28"/>
          <w:u w:val="single"/>
        </w:rPr>
        <w:t xml:space="preserve">   </w:t>
      </w:r>
      <w:r>
        <w:rPr>
          <w:rFonts w:hint="eastAsia" w:ascii="宋体" w:hAnsi="宋体"/>
          <w:color w:val="auto"/>
          <w:sz w:val="28"/>
          <w:szCs w:val="28"/>
          <w:u w:val="single"/>
        </w:rPr>
        <w:t xml:space="preserve"> </w:t>
      </w:r>
      <w:r>
        <w:rPr>
          <w:rFonts w:hint="eastAsia" w:ascii="宋体" w:hAnsi="宋体"/>
          <w:color w:val="auto"/>
          <w:sz w:val="28"/>
          <w:szCs w:val="28"/>
        </w:rPr>
        <w:t>申请，申请</w:t>
      </w:r>
      <w:r>
        <w:rPr>
          <w:rFonts w:ascii="宋体" w:hAnsi="宋体"/>
          <w:color w:val="auto"/>
          <w:sz w:val="28"/>
          <w:szCs w:val="28"/>
        </w:rPr>
        <w:t>材料齐全</w:t>
      </w:r>
      <w:r>
        <w:rPr>
          <w:rFonts w:hint="eastAsia" w:ascii="宋体" w:hAnsi="宋体"/>
          <w:color w:val="auto"/>
          <w:sz w:val="28"/>
          <w:szCs w:val="28"/>
        </w:rPr>
        <w:t>，</w:t>
      </w:r>
      <w:r>
        <w:rPr>
          <w:rFonts w:ascii="宋体" w:hAnsi="宋体"/>
          <w:color w:val="auto"/>
          <w:sz w:val="28"/>
          <w:szCs w:val="28"/>
        </w:rPr>
        <w:t>符合法定形式，</w:t>
      </w:r>
      <w:r>
        <w:rPr>
          <w:rFonts w:hint="eastAsia" w:ascii="宋体" w:hAnsi="宋体"/>
          <w:color w:val="auto"/>
          <w:sz w:val="28"/>
          <w:szCs w:val="28"/>
          <w:lang w:eastAsia="zh-CN"/>
        </w:rPr>
        <w:t>师宗县</w:t>
      </w:r>
      <w:r>
        <w:rPr>
          <w:rFonts w:hint="eastAsia" w:ascii="宋体" w:hAnsi="宋体"/>
          <w:color w:val="auto"/>
          <w:sz w:val="28"/>
          <w:szCs w:val="28"/>
        </w:rPr>
        <w:t>国土资源局决定予以受理。</w:t>
      </w:r>
    </w:p>
    <w:p>
      <w:pPr>
        <w:adjustRightInd w:val="0"/>
        <w:snapToGrid w:val="0"/>
        <w:spacing w:line="360" w:lineRule="auto"/>
        <w:rPr>
          <w:rFonts w:ascii="宋体" w:hAnsi="宋体"/>
          <w:color w:val="auto"/>
          <w:sz w:val="28"/>
          <w:szCs w:val="28"/>
        </w:rPr>
      </w:pPr>
      <w:r>
        <w:rPr>
          <w:rFonts w:hint="eastAsia" w:ascii="宋体" w:hAnsi="宋体"/>
          <w:color w:val="auto"/>
          <w:sz w:val="28"/>
          <w:szCs w:val="28"/>
        </w:rPr>
        <w:t xml:space="preserve">  </w:t>
      </w:r>
    </w:p>
    <w:p>
      <w:pPr>
        <w:ind w:left="4620" w:firstLine="420"/>
        <w:rPr>
          <w:rFonts w:ascii="宋体" w:hAnsi="宋体"/>
          <w:color w:val="auto"/>
          <w:sz w:val="28"/>
          <w:szCs w:val="28"/>
        </w:rPr>
      </w:pPr>
    </w:p>
    <w:p>
      <w:pPr>
        <w:jc w:val="center"/>
        <w:rPr>
          <w:rFonts w:ascii="宋体" w:hAnsi="宋体"/>
          <w:color w:val="auto"/>
          <w:sz w:val="28"/>
          <w:szCs w:val="28"/>
        </w:rPr>
      </w:pPr>
      <w:r>
        <w:rPr>
          <w:rFonts w:hint="eastAsia" w:ascii="宋体" w:hAnsi="宋体"/>
          <w:color w:val="auto"/>
          <w:sz w:val="28"/>
          <w:szCs w:val="28"/>
        </w:rPr>
        <w:t xml:space="preserve">                      （印章）</w:t>
      </w:r>
    </w:p>
    <w:p>
      <w:pPr>
        <w:ind w:right="600" w:firstLine="5149" w:firstLineChars="1839"/>
        <w:rPr>
          <w:rFonts w:ascii="宋体" w:hAnsi="宋体"/>
          <w:color w:val="auto"/>
          <w:sz w:val="28"/>
          <w:szCs w:val="28"/>
        </w:rPr>
      </w:pPr>
      <w:bookmarkStart w:id="241" w:name="PRINT_ACCPT_DATE"/>
      <w:r>
        <w:rPr>
          <w:rFonts w:ascii="宋体" w:hAnsi="宋体"/>
          <w:color w:val="auto"/>
          <w:sz w:val="28"/>
          <w:szCs w:val="28"/>
        </w:rPr>
        <w:t>年</w:t>
      </w:r>
      <w:r>
        <w:rPr>
          <w:rFonts w:hint="eastAsia" w:ascii="宋体" w:hAnsi="宋体"/>
          <w:color w:val="auto"/>
          <w:sz w:val="28"/>
          <w:szCs w:val="28"/>
        </w:rPr>
        <w:t xml:space="preserve">   </w:t>
      </w:r>
      <w:r>
        <w:rPr>
          <w:rFonts w:ascii="宋体" w:hAnsi="宋体"/>
          <w:color w:val="auto"/>
          <w:sz w:val="28"/>
          <w:szCs w:val="28"/>
        </w:rPr>
        <w:t>月</w:t>
      </w:r>
      <w:r>
        <w:rPr>
          <w:rFonts w:hint="eastAsia" w:ascii="宋体" w:hAnsi="宋体"/>
          <w:color w:val="auto"/>
          <w:sz w:val="28"/>
          <w:szCs w:val="28"/>
        </w:rPr>
        <w:t xml:space="preserve">    </w:t>
      </w:r>
      <w:r>
        <w:rPr>
          <w:rFonts w:ascii="宋体" w:hAnsi="宋体"/>
          <w:color w:val="auto"/>
          <w:sz w:val="28"/>
          <w:szCs w:val="28"/>
        </w:rPr>
        <w:t>日</w:t>
      </w:r>
      <w:bookmarkEnd w:id="241"/>
      <w:r>
        <w:rPr>
          <w:rFonts w:hint="eastAsia" w:ascii="宋体" w:hAnsi="宋体"/>
          <w:color w:val="auto"/>
          <w:sz w:val="28"/>
          <w:szCs w:val="28"/>
        </w:rPr>
        <w:t xml:space="preserve">  </w:t>
      </w:r>
    </w:p>
    <w:p>
      <w:pPr>
        <w:ind w:left="5460" w:firstLine="420"/>
        <w:rPr>
          <w:rFonts w:ascii="宋体" w:hAnsi="宋体"/>
          <w:color w:val="auto"/>
          <w:sz w:val="30"/>
        </w:rPr>
      </w:pPr>
    </w:p>
    <w:p>
      <w:pPr>
        <w:rPr>
          <w:rFonts w:ascii="宋体" w:hAnsi="宋体"/>
          <w:color w:val="auto"/>
          <w:sz w:val="30"/>
        </w:rPr>
      </w:pPr>
      <w:bookmarkStart w:id="242" w:name="cungen_2"/>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bookmarkEnd w:id="242"/>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bookmarkStart w:id="243" w:name="cungen_3"/>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bookmarkEnd w:id="243"/>
      <w:r>
        <w:rPr>
          <w:rFonts w:hint="eastAsia" w:ascii="宋体" w:hAnsi="宋体"/>
          <w:color w:val="auto"/>
          <w:sz w:val="30"/>
        </w:rPr>
        <w:tab/>
      </w:r>
    </w:p>
    <w:p>
      <w:pPr>
        <w:rPr>
          <w:rFonts w:ascii="宋体" w:hAnsi="宋体"/>
          <w:color w:val="auto"/>
          <w:sz w:val="30"/>
        </w:rPr>
      </w:pPr>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bookmarkStart w:id="244" w:name="cungen_4"/>
      <w:r>
        <w:rPr>
          <w:rFonts w:hint="eastAsia" w:ascii="宋体" w:hAnsi="宋体"/>
          <w:color w:val="auto"/>
          <w:sz w:val="30"/>
        </w:rPr>
        <w:tab/>
      </w:r>
      <w:r>
        <w:rPr>
          <w:rFonts w:hint="eastAsia" w:ascii="宋体" w:hAnsi="宋体"/>
          <w:color w:val="auto"/>
          <w:sz w:val="30"/>
        </w:rPr>
        <w:tab/>
      </w:r>
      <w:r>
        <w:rPr>
          <w:rFonts w:hint="eastAsia" w:ascii="宋体" w:hAnsi="宋体"/>
          <w:color w:val="auto"/>
          <w:sz w:val="30"/>
        </w:rPr>
        <w:tab/>
      </w:r>
      <w:bookmarkEnd w:id="244"/>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Fonts w:ascii="黑体" w:hAnsi="黑体" w:eastAsia="黑体"/>
          <w:color w:val="auto"/>
          <w:sz w:val="28"/>
          <w:szCs w:val="28"/>
        </w:rPr>
      </w:pPr>
    </w:p>
    <w:p>
      <w:pPr>
        <w:jc w:val="center"/>
        <w:rPr>
          <w:rFonts w:ascii="黑体" w:hAnsi="黑体" w:eastAsia="黑体"/>
          <w:color w:val="auto"/>
          <w:sz w:val="28"/>
          <w:szCs w:val="28"/>
        </w:rPr>
      </w:pPr>
    </w:p>
    <w:p>
      <w:pPr>
        <w:jc w:val="center"/>
        <w:rPr>
          <w:rFonts w:ascii="黑体" w:hAnsi="黑体" w:eastAsia="黑体"/>
          <w:color w:val="auto"/>
          <w:sz w:val="32"/>
          <w:szCs w:val="32"/>
        </w:rPr>
      </w:pPr>
      <w:r>
        <w:rPr>
          <w:rFonts w:hint="eastAsia" w:ascii="黑体" w:hAnsi="黑体" w:eastAsia="黑体"/>
          <w:color w:val="auto"/>
          <w:sz w:val="32"/>
          <w:szCs w:val="32"/>
        </w:rPr>
        <w:t>附件4 补正材料通知书</w:t>
      </w:r>
    </w:p>
    <w:p>
      <w:pPr>
        <w:rPr>
          <w:color w:val="auto"/>
        </w:rPr>
      </w:pPr>
    </w:p>
    <w:p>
      <w:pPr>
        <w:jc w:val="center"/>
        <w:rPr>
          <w:rFonts w:ascii="宋体" w:hAnsi="宋体"/>
          <w:b/>
          <w:color w:val="auto"/>
          <w:sz w:val="44"/>
          <w:szCs w:val="44"/>
        </w:rPr>
      </w:pPr>
      <w:r>
        <w:rPr>
          <w:rFonts w:hint="eastAsia" w:ascii="宋体" w:hAnsi="宋体"/>
          <w:b/>
          <w:color w:val="auto"/>
          <w:sz w:val="44"/>
          <w:szCs w:val="44"/>
        </w:rPr>
        <w:t xml:space="preserve">补正材料通知书 </w:t>
      </w:r>
    </w:p>
    <w:p>
      <w:pPr>
        <w:ind w:right="720"/>
        <w:jc w:val="center"/>
        <w:rPr>
          <w:rFonts w:ascii="宋体" w:hAnsi="宋体"/>
          <w:color w:val="auto"/>
          <w:sz w:val="28"/>
        </w:rPr>
      </w:pPr>
      <w:r>
        <w:rPr>
          <w:rFonts w:hint="eastAsia" w:ascii="宋体" w:hAnsi="宋体"/>
          <w:color w:val="auto"/>
          <w:sz w:val="28"/>
          <w:szCs w:val="28"/>
        </w:rPr>
        <w:t xml:space="preserve">    （</w:t>
      </w:r>
      <w:r>
        <w:rPr>
          <w:rFonts w:hint="eastAsia" w:ascii="宋体" w:hAnsi="宋体"/>
          <w:color w:val="auto"/>
          <w:sz w:val="28"/>
        </w:rPr>
        <w:t xml:space="preserve">        </w:t>
      </w:r>
      <w:r>
        <w:rPr>
          <w:rFonts w:ascii="宋体" w:hAnsi="宋体"/>
          <w:color w:val="auto"/>
          <w:sz w:val="28"/>
        </w:rPr>
        <w:t>）</w:t>
      </w:r>
    </w:p>
    <w:p>
      <w:pPr>
        <w:jc w:val="right"/>
        <w:rPr>
          <w:rFonts w:ascii="宋体" w:hAnsi="宋体"/>
          <w:color w:val="auto"/>
          <w:sz w:val="28"/>
        </w:rPr>
      </w:pPr>
    </w:p>
    <w:p>
      <w:pPr>
        <w:adjustRightInd w:val="0"/>
        <w:snapToGrid w:val="0"/>
        <w:spacing w:line="360" w:lineRule="auto"/>
        <w:ind w:firstLine="150" w:firstLineChars="50"/>
        <w:rPr>
          <w:rFonts w:ascii="宋体" w:hAnsi="宋体"/>
          <w:color w:val="auto"/>
          <w:sz w:val="30"/>
        </w:rPr>
      </w:pPr>
      <w:r>
        <w:rPr>
          <w:rFonts w:hint="eastAsia" w:ascii="宋体" w:hAnsi="宋体"/>
          <w:color w:val="auto"/>
          <w:sz w:val="30"/>
          <w:u w:val="single"/>
        </w:rPr>
        <w:t xml:space="preserve">                           </w:t>
      </w:r>
      <w:r>
        <w:rPr>
          <w:rFonts w:hint="eastAsia" w:ascii="宋体" w:hAnsi="宋体"/>
          <w:color w:val="auto"/>
          <w:sz w:val="30"/>
        </w:rPr>
        <w:t>：</w:t>
      </w:r>
    </w:p>
    <w:p>
      <w:pPr>
        <w:ind w:firstLine="600"/>
        <w:jc w:val="left"/>
        <w:rPr>
          <w:rFonts w:ascii="宋体" w:hAnsi="宋体"/>
          <w:color w:val="auto"/>
          <w:sz w:val="28"/>
          <w:szCs w:val="28"/>
        </w:rPr>
      </w:pPr>
      <w:r>
        <w:rPr>
          <w:rFonts w:hint="eastAsia" w:ascii="宋体" w:hAnsi="宋体"/>
          <w:color w:val="auto"/>
          <w:sz w:val="28"/>
          <w:szCs w:val="28"/>
        </w:rPr>
        <w:t>经审查，提交的</w:t>
      </w:r>
      <w:r>
        <w:rPr>
          <w:rFonts w:hint="eastAsia" w:ascii="宋体" w:hAnsi="宋体"/>
          <w:color w:val="auto"/>
          <w:sz w:val="28"/>
          <w:szCs w:val="28"/>
          <w:u w:val="single"/>
        </w:rPr>
        <w:t xml:space="preserve"> </w:t>
      </w:r>
      <w:r>
        <w:rPr>
          <w:rFonts w:hint="eastAsia" w:ascii="宋体" w:hAnsi="宋体"/>
          <w:b/>
          <w:color w:val="auto"/>
          <w:sz w:val="28"/>
          <w:szCs w:val="28"/>
          <w:u w:val="single"/>
        </w:rPr>
        <w:t xml:space="preserve">                      </w:t>
      </w:r>
      <w:r>
        <w:rPr>
          <w:rFonts w:hint="eastAsia" w:ascii="宋体" w:hAnsi="宋体"/>
          <w:color w:val="auto"/>
          <w:sz w:val="28"/>
          <w:szCs w:val="28"/>
          <w:u w:val="single"/>
        </w:rPr>
        <w:t xml:space="preserve"> </w:t>
      </w:r>
      <w:r>
        <w:rPr>
          <w:rFonts w:hint="eastAsia" w:ascii="宋体" w:hAnsi="宋体"/>
          <w:b/>
          <w:color w:val="auto"/>
          <w:sz w:val="28"/>
          <w:szCs w:val="28"/>
          <w:u w:val="single"/>
        </w:rPr>
        <w:t xml:space="preserve">   </w:t>
      </w:r>
      <w:r>
        <w:rPr>
          <w:rFonts w:hint="eastAsia" w:ascii="宋体" w:hAnsi="宋体"/>
          <w:color w:val="auto"/>
          <w:sz w:val="28"/>
          <w:szCs w:val="28"/>
          <w:u w:val="single"/>
        </w:rPr>
        <w:t xml:space="preserve"> </w:t>
      </w:r>
      <w:r>
        <w:rPr>
          <w:rFonts w:hint="eastAsia" w:ascii="宋体" w:hAnsi="宋体"/>
          <w:color w:val="auto"/>
          <w:sz w:val="28"/>
          <w:szCs w:val="28"/>
        </w:rPr>
        <w:t>申请，经审核，该申请材料存在以下问题：</w:t>
      </w:r>
    </w:p>
    <w:p>
      <w:pPr>
        <w:ind w:firstLine="600"/>
        <w:jc w:val="left"/>
        <w:rPr>
          <w:rFonts w:ascii="宋体" w:hAnsi="宋体"/>
          <w:color w:val="auto"/>
          <w:sz w:val="28"/>
          <w:szCs w:val="28"/>
        </w:rPr>
      </w:pPr>
    </w:p>
    <w:p>
      <w:pPr>
        <w:ind w:firstLine="600"/>
        <w:jc w:val="left"/>
        <w:rPr>
          <w:rFonts w:ascii="宋体" w:hAnsi="宋体"/>
          <w:color w:val="auto"/>
          <w:sz w:val="28"/>
          <w:szCs w:val="28"/>
        </w:rPr>
      </w:pPr>
    </w:p>
    <w:p>
      <w:pPr>
        <w:ind w:firstLine="600"/>
        <w:jc w:val="left"/>
        <w:rPr>
          <w:rFonts w:ascii="宋体" w:hAnsi="宋体"/>
          <w:color w:val="auto"/>
          <w:sz w:val="28"/>
          <w:szCs w:val="28"/>
        </w:rPr>
      </w:pPr>
    </w:p>
    <w:p>
      <w:pPr>
        <w:ind w:firstLine="600"/>
        <w:jc w:val="left"/>
        <w:rPr>
          <w:rFonts w:ascii="宋体" w:hAnsi="宋体"/>
          <w:color w:val="auto"/>
          <w:sz w:val="28"/>
          <w:szCs w:val="28"/>
        </w:rPr>
      </w:pPr>
    </w:p>
    <w:p>
      <w:pPr>
        <w:jc w:val="left"/>
        <w:rPr>
          <w:rFonts w:ascii="宋体" w:hAnsi="宋体"/>
          <w:color w:val="auto"/>
          <w:sz w:val="28"/>
          <w:szCs w:val="28"/>
        </w:rPr>
      </w:pPr>
      <w:r>
        <w:rPr>
          <w:rFonts w:hint="eastAsia" w:ascii="宋体" w:hAnsi="宋体"/>
          <w:color w:val="auto"/>
          <w:sz w:val="28"/>
          <w:szCs w:val="28"/>
        </w:rPr>
        <w:t xml:space="preserve">   请补正上述申请资料。</w:t>
      </w:r>
    </w:p>
    <w:p>
      <w:pPr>
        <w:adjustRightInd w:val="0"/>
        <w:snapToGrid w:val="0"/>
        <w:spacing w:line="360" w:lineRule="auto"/>
        <w:rPr>
          <w:rFonts w:ascii="宋体" w:hAnsi="宋体"/>
          <w:color w:val="auto"/>
          <w:sz w:val="28"/>
          <w:szCs w:val="28"/>
        </w:rPr>
      </w:pPr>
    </w:p>
    <w:p>
      <w:pPr>
        <w:ind w:left="4620" w:firstLine="420"/>
        <w:rPr>
          <w:rFonts w:ascii="宋体" w:hAnsi="宋体"/>
          <w:color w:val="auto"/>
          <w:sz w:val="28"/>
          <w:szCs w:val="28"/>
        </w:rPr>
      </w:pPr>
    </w:p>
    <w:p>
      <w:pPr>
        <w:jc w:val="center"/>
        <w:rPr>
          <w:rFonts w:ascii="宋体" w:hAnsi="宋体"/>
          <w:color w:val="auto"/>
          <w:sz w:val="28"/>
          <w:szCs w:val="28"/>
        </w:rPr>
      </w:pPr>
      <w:r>
        <w:rPr>
          <w:rFonts w:hint="eastAsia" w:ascii="宋体" w:hAnsi="宋体"/>
          <w:color w:val="auto"/>
          <w:sz w:val="28"/>
          <w:szCs w:val="28"/>
        </w:rPr>
        <w:t xml:space="preserve">                      （印章）</w:t>
      </w:r>
    </w:p>
    <w:p>
      <w:pPr>
        <w:ind w:right="600" w:firstLine="5149" w:firstLineChars="1839"/>
        <w:rPr>
          <w:rFonts w:ascii="宋体" w:hAnsi="宋体"/>
          <w:color w:val="auto"/>
          <w:sz w:val="28"/>
          <w:szCs w:val="28"/>
        </w:rPr>
      </w:pPr>
      <w:r>
        <w:rPr>
          <w:rFonts w:ascii="宋体" w:hAnsi="宋体"/>
          <w:color w:val="auto"/>
          <w:sz w:val="28"/>
          <w:szCs w:val="28"/>
        </w:rPr>
        <w:t>年</w:t>
      </w:r>
      <w:r>
        <w:rPr>
          <w:rFonts w:hint="eastAsia" w:ascii="宋体" w:hAnsi="宋体"/>
          <w:color w:val="auto"/>
          <w:sz w:val="28"/>
          <w:szCs w:val="28"/>
        </w:rPr>
        <w:t xml:space="preserve">   </w:t>
      </w:r>
      <w:r>
        <w:rPr>
          <w:rFonts w:ascii="宋体" w:hAnsi="宋体"/>
          <w:color w:val="auto"/>
          <w:sz w:val="28"/>
          <w:szCs w:val="28"/>
        </w:rPr>
        <w:t>月</w:t>
      </w:r>
      <w:r>
        <w:rPr>
          <w:rFonts w:hint="eastAsia" w:ascii="宋体" w:hAnsi="宋体"/>
          <w:color w:val="auto"/>
          <w:sz w:val="28"/>
          <w:szCs w:val="28"/>
        </w:rPr>
        <w:t xml:space="preserve">    </w:t>
      </w:r>
      <w:r>
        <w:rPr>
          <w:rFonts w:ascii="宋体" w:hAnsi="宋体"/>
          <w:color w:val="auto"/>
          <w:sz w:val="28"/>
          <w:szCs w:val="28"/>
        </w:rPr>
        <w:t>日</w:t>
      </w:r>
      <w:r>
        <w:rPr>
          <w:rFonts w:hint="eastAsia" w:ascii="宋体" w:hAnsi="宋体"/>
          <w:color w:val="auto"/>
          <w:sz w:val="28"/>
          <w:szCs w:val="28"/>
        </w:rPr>
        <w:t xml:space="preserve">  </w:t>
      </w:r>
    </w:p>
    <w:p>
      <w:pPr>
        <w:ind w:left="5460" w:firstLine="420"/>
        <w:rPr>
          <w:rFonts w:ascii="宋体" w:hAnsi="宋体"/>
          <w:color w:val="auto"/>
          <w:sz w:val="28"/>
          <w:szCs w:val="28"/>
        </w:rPr>
      </w:pPr>
    </w:p>
    <w:p>
      <w:pPr>
        <w:rPr>
          <w:rFonts w:ascii="宋体" w:hAnsi="宋体"/>
          <w:color w:val="auto"/>
          <w:sz w:val="28"/>
          <w:szCs w:val="28"/>
        </w:rPr>
      </w:pP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p>
    <w:p>
      <w:pPr>
        <w:jc w:val="center"/>
        <w:rPr>
          <w:rFonts w:ascii="宋体" w:hAnsi="宋体"/>
          <w:b/>
          <w:color w:val="auto"/>
          <w:sz w:val="28"/>
          <w:szCs w:val="28"/>
        </w:rPr>
      </w:pPr>
    </w:p>
    <w:p>
      <w:pPr>
        <w:jc w:val="center"/>
        <w:rPr>
          <w:rFonts w:ascii="宋体" w:hAnsi="宋体"/>
          <w:b/>
          <w:color w:val="auto"/>
          <w:sz w:val="28"/>
          <w:szCs w:val="28"/>
        </w:rPr>
      </w:pPr>
    </w:p>
    <w:p>
      <w:pPr>
        <w:jc w:val="center"/>
        <w:rPr>
          <w:rFonts w:ascii="黑体" w:hAnsi="黑体" w:eastAsia="黑体"/>
          <w:color w:val="auto"/>
          <w:sz w:val="32"/>
          <w:szCs w:val="32"/>
        </w:rPr>
      </w:pPr>
      <w:r>
        <w:rPr>
          <w:rFonts w:hint="eastAsia" w:ascii="黑体" w:hAnsi="黑体" w:eastAsia="黑体"/>
          <w:color w:val="auto"/>
          <w:sz w:val="32"/>
          <w:szCs w:val="32"/>
        </w:rPr>
        <w:t>附件5 不予受理通知书</w:t>
      </w:r>
    </w:p>
    <w:p>
      <w:pPr>
        <w:jc w:val="center"/>
        <w:rPr>
          <w:rFonts w:ascii="宋体" w:hAnsi="宋体"/>
          <w:b/>
          <w:color w:val="auto"/>
          <w:sz w:val="28"/>
          <w:szCs w:val="28"/>
        </w:rPr>
      </w:pPr>
    </w:p>
    <w:p>
      <w:pPr>
        <w:jc w:val="center"/>
        <w:rPr>
          <w:rFonts w:ascii="宋体" w:hAnsi="宋体"/>
          <w:b/>
          <w:color w:val="auto"/>
          <w:sz w:val="36"/>
          <w:szCs w:val="36"/>
        </w:rPr>
      </w:pPr>
    </w:p>
    <w:p>
      <w:pPr>
        <w:jc w:val="center"/>
        <w:rPr>
          <w:rFonts w:ascii="宋体" w:hAnsi="宋体"/>
          <w:b/>
          <w:color w:val="auto"/>
          <w:sz w:val="44"/>
          <w:szCs w:val="44"/>
        </w:rPr>
      </w:pPr>
      <w:r>
        <w:rPr>
          <w:rFonts w:hint="eastAsia" w:ascii="宋体" w:hAnsi="宋体"/>
          <w:b/>
          <w:color w:val="auto"/>
          <w:sz w:val="44"/>
          <w:szCs w:val="44"/>
        </w:rPr>
        <w:t xml:space="preserve">不予受理通知书 </w:t>
      </w:r>
    </w:p>
    <w:p>
      <w:pPr>
        <w:ind w:right="560"/>
        <w:rPr>
          <w:rFonts w:ascii="宋体" w:hAnsi="宋体"/>
          <w:color w:val="auto"/>
        </w:rPr>
      </w:pPr>
      <w:r>
        <w:rPr>
          <w:rFonts w:hint="eastAsia" w:ascii="宋体" w:hAnsi="宋体"/>
          <w:color w:val="auto"/>
          <w:sz w:val="28"/>
        </w:rPr>
        <w:t xml:space="preserve">                    </w:t>
      </w:r>
      <w:r>
        <w:rPr>
          <w:rFonts w:hint="eastAsia" w:ascii="宋体" w:hAnsi="宋体"/>
          <w:color w:val="auto"/>
        </w:rPr>
        <w:t xml:space="preserve">  </w:t>
      </w:r>
    </w:p>
    <w:p>
      <w:pPr>
        <w:jc w:val="right"/>
        <w:rPr>
          <w:rFonts w:ascii="宋体" w:hAnsi="宋体"/>
          <w:color w:val="auto"/>
          <w:sz w:val="28"/>
        </w:rPr>
      </w:pPr>
    </w:p>
    <w:p>
      <w:pPr>
        <w:adjustRightInd w:val="0"/>
        <w:snapToGrid w:val="0"/>
        <w:spacing w:line="360" w:lineRule="auto"/>
        <w:rPr>
          <w:rFonts w:ascii="宋体" w:hAnsi="宋体"/>
          <w:color w:val="auto"/>
          <w:sz w:val="28"/>
          <w:szCs w:val="28"/>
        </w:rPr>
      </w:pPr>
      <w:r>
        <w:rPr>
          <w:rFonts w:hint="eastAsia" w:ascii="宋体" w:hAnsi="宋体"/>
          <w:color w:val="auto"/>
          <w:sz w:val="28"/>
          <w:szCs w:val="28"/>
          <w:u w:val="single"/>
        </w:rPr>
        <w:t xml:space="preserve"> </w:t>
      </w:r>
      <w:r>
        <w:rPr>
          <w:rFonts w:hint="eastAsia" w:ascii="宋体" w:hAnsi="宋体"/>
          <w:b/>
          <w:color w:val="auto"/>
          <w:sz w:val="28"/>
          <w:szCs w:val="28"/>
          <w:u w:val="single"/>
        </w:rPr>
        <w:t xml:space="preserve">                    </w:t>
      </w:r>
      <w:r>
        <w:rPr>
          <w:rFonts w:hint="eastAsia" w:ascii="宋体" w:hAnsi="宋体"/>
          <w:color w:val="auto"/>
          <w:sz w:val="28"/>
          <w:szCs w:val="28"/>
          <w:u w:val="single"/>
        </w:rPr>
        <w:t xml:space="preserve">  </w:t>
      </w:r>
      <w:r>
        <w:rPr>
          <w:rFonts w:hint="eastAsia" w:ascii="宋体" w:hAnsi="宋体"/>
          <w:color w:val="auto"/>
          <w:sz w:val="28"/>
          <w:szCs w:val="28"/>
        </w:rPr>
        <w:t>：</w:t>
      </w:r>
    </w:p>
    <w:p>
      <w:pPr>
        <w:adjustRightInd w:val="0"/>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经审查，提交的</w:t>
      </w:r>
      <w:r>
        <w:rPr>
          <w:rFonts w:hint="eastAsia" w:ascii="宋体" w:hAnsi="宋体"/>
          <w:color w:val="auto"/>
          <w:sz w:val="28"/>
          <w:szCs w:val="28"/>
          <w:u w:val="single"/>
        </w:rPr>
        <w:t xml:space="preserve"> </w:t>
      </w:r>
      <w:r>
        <w:rPr>
          <w:rFonts w:hint="eastAsia" w:ascii="宋体" w:hAnsi="宋体"/>
          <w:b/>
          <w:color w:val="auto"/>
          <w:sz w:val="28"/>
          <w:szCs w:val="28"/>
          <w:u w:val="single"/>
        </w:rPr>
        <w:t xml:space="preserve">                            </w:t>
      </w:r>
      <w:r>
        <w:rPr>
          <w:rFonts w:hint="eastAsia" w:ascii="宋体" w:hAnsi="宋体"/>
          <w:color w:val="auto"/>
          <w:sz w:val="28"/>
          <w:szCs w:val="28"/>
        </w:rPr>
        <w:t>申请，</w:t>
      </w:r>
      <w:r>
        <w:rPr>
          <w:rFonts w:hint="eastAsia" w:ascii="宋体" w:hAnsi="宋体"/>
          <w:color w:val="auto"/>
          <w:sz w:val="28"/>
          <w:szCs w:val="28"/>
          <w:lang w:eastAsia="zh-CN"/>
        </w:rPr>
        <w:t>师宗县</w:t>
      </w:r>
      <w:r>
        <w:rPr>
          <w:rFonts w:hint="eastAsia" w:ascii="宋体" w:hAnsi="宋体"/>
          <w:color w:val="auto"/>
          <w:sz w:val="28"/>
          <w:szCs w:val="28"/>
        </w:rPr>
        <w:t>国土资源局决定不予受理。不予受理理由如下：</w:t>
      </w:r>
      <w:bookmarkStart w:id="245" w:name="PRINT_UNACCEPT_REASON"/>
      <w:bookmarkEnd w:id="245"/>
    </w:p>
    <w:p>
      <w:pPr>
        <w:adjustRightInd w:val="0"/>
        <w:snapToGrid w:val="0"/>
        <w:spacing w:line="360" w:lineRule="auto"/>
        <w:ind w:firstLine="560" w:firstLineChars="200"/>
        <w:rPr>
          <w:rFonts w:ascii="宋体" w:hAnsi="宋体"/>
          <w:color w:val="auto"/>
          <w:sz w:val="28"/>
          <w:szCs w:val="28"/>
        </w:rPr>
      </w:pPr>
    </w:p>
    <w:p>
      <w:pPr>
        <w:adjustRightInd w:val="0"/>
        <w:snapToGrid w:val="0"/>
        <w:spacing w:line="360" w:lineRule="auto"/>
        <w:ind w:firstLine="560" w:firstLineChars="200"/>
        <w:rPr>
          <w:rFonts w:ascii="宋体" w:hAnsi="宋体"/>
          <w:color w:val="auto"/>
          <w:sz w:val="28"/>
          <w:szCs w:val="28"/>
        </w:rPr>
      </w:pPr>
    </w:p>
    <w:p>
      <w:pPr>
        <w:adjustRightInd w:val="0"/>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 xml:space="preserve">                       </w:t>
      </w:r>
    </w:p>
    <w:p>
      <w:pPr>
        <w:adjustRightInd w:val="0"/>
        <w:snapToGrid w:val="0"/>
        <w:spacing w:line="360" w:lineRule="auto"/>
        <w:rPr>
          <w:rFonts w:ascii="宋体" w:hAnsi="宋体"/>
          <w:color w:val="auto"/>
          <w:sz w:val="28"/>
          <w:szCs w:val="28"/>
        </w:rPr>
      </w:pPr>
      <w:r>
        <w:rPr>
          <w:rFonts w:hint="eastAsia" w:ascii="宋体" w:hAnsi="宋体"/>
          <w:color w:val="auto"/>
          <w:sz w:val="28"/>
          <w:szCs w:val="28"/>
        </w:rPr>
        <w:t xml:space="preserve">    如对本不予受理决定持有异议的，可以自收到本通知后60日内依据《中华人民共和国行政复议法》的规定，向</w:t>
      </w:r>
      <w:r>
        <w:rPr>
          <w:rFonts w:hint="eastAsia" w:ascii="宋体" w:hAnsi="宋体"/>
          <w:color w:val="auto"/>
          <w:sz w:val="28"/>
          <w:szCs w:val="28"/>
          <w:lang w:eastAsia="zh-CN"/>
        </w:rPr>
        <w:t>师宗县人民政府</w:t>
      </w:r>
      <w:r>
        <w:rPr>
          <w:rFonts w:hint="eastAsia" w:ascii="宋体" w:hAnsi="宋体"/>
          <w:color w:val="auto"/>
          <w:sz w:val="28"/>
          <w:szCs w:val="28"/>
        </w:rPr>
        <w:t>申请行政复议，也可以自收到本通知后六个月内依据《中华人民共和国行政诉讼法》的规定，直接向</w:t>
      </w:r>
      <w:r>
        <w:rPr>
          <w:rFonts w:hint="eastAsia" w:ascii="宋体" w:hAnsi="宋体"/>
          <w:color w:val="auto"/>
          <w:sz w:val="28"/>
          <w:szCs w:val="28"/>
          <w:lang w:eastAsia="zh-CN"/>
        </w:rPr>
        <w:t>师宗县</w:t>
      </w:r>
      <w:r>
        <w:rPr>
          <w:rFonts w:hint="eastAsia" w:ascii="宋体" w:hAnsi="宋体"/>
          <w:color w:val="auto"/>
          <w:sz w:val="28"/>
          <w:szCs w:val="28"/>
        </w:rPr>
        <w:t>人民法院提起行政诉讼。</w:t>
      </w:r>
    </w:p>
    <w:p>
      <w:pPr>
        <w:adjustRightInd w:val="0"/>
        <w:snapToGrid w:val="0"/>
        <w:spacing w:line="360" w:lineRule="auto"/>
        <w:rPr>
          <w:rFonts w:ascii="宋体" w:hAnsi="宋体"/>
          <w:color w:val="auto"/>
          <w:sz w:val="28"/>
          <w:szCs w:val="28"/>
        </w:rPr>
      </w:pPr>
    </w:p>
    <w:p>
      <w:pPr>
        <w:ind w:left="4620" w:firstLine="420"/>
        <w:rPr>
          <w:rFonts w:ascii="宋体" w:hAnsi="宋体"/>
          <w:color w:val="auto"/>
          <w:sz w:val="28"/>
          <w:szCs w:val="28"/>
        </w:rPr>
      </w:pPr>
    </w:p>
    <w:p>
      <w:pPr>
        <w:jc w:val="center"/>
        <w:rPr>
          <w:rFonts w:ascii="宋体" w:hAnsi="宋体"/>
          <w:color w:val="auto"/>
          <w:sz w:val="28"/>
          <w:szCs w:val="28"/>
        </w:rPr>
      </w:pPr>
      <w:r>
        <w:rPr>
          <w:rFonts w:hint="eastAsia" w:ascii="宋体" w:hAnsi="宋体"/>
          <w:color w:val="auto"/>
          <w:sz w:val="28"/>
          <w:szCs w:val="28"/>
        </w:rPr>
        <w:t xml:space="preserve">                       （印章）</w:t>
      </w:r>
    </w:p>
    <w:p>
      <w:pPr>
        <w:ind w:left="4043" w:leftChars="1925" w:firstLine="420" w:firstLineChars="150"/>
        <w:rPr>
          <w:rFonts w:ascii="宋体" w:hAnsi="宋体"/>
          <w:color w:val="auto"/>
          <w:sz w:val="28"/>
          <w:szCs w:val="28"/>
        </w:rPr>
      </w:pPr>
      <w:r>
        <w:rPr>
          <w:rFonts w:hint="eastAsia" w:ascii="宋体" w:hAnsi="宋体"/>
          <w:color w:val="auto"/>
          <w:sz w:val="28"/>
          <w:szCs w:val="28"/>
        </w:rPr>
        <w:t xml:space="preserve">     </w:t>
      </w:r>
      <w:r>
        <w:rPr>
          <w:rFonts w:ascii="宋体" w:hAnsi="宋体"/>
          <w:color w:val="auto"/>
          <w:sz w:val="28"/>
          <w:szCs w:val="28"/>
        </w:rPr>
        <w:t>年</w:t>
      </w:r>
      <w:r>
        <w:rPr>
          <w:rFonts w:hint="eastAsia" w:ascii="宋体" w:hAnsi="宋体"/>
          <w:color w:val="auto"/>
          <w:sz w:val="28"/>
          <w:szCs w:val="28"/>
        </w:rPr>
        <w:t xml:space="preserve">  </w:t>
      </w:r>
      <w:r>
        <w:rPr>
          <w:rFonts w:ascii="宋体" w:hAnsi="宋体"/>
          <w:color w:val="auto"/>
          <w:sz w:val="28"/>
          <w:szCs w:val="28"/>
        </w:rPr>
        <w:t>月</w:t>
      </w:r>
      <w:r>
        <w:rPr>
          <w:rFonts w:hint="eastAsia" w:ascii="宋体" w:hAnsi="宋体"/>
          <w:color w:val="auto"/>
          <w:sz w:val="28"/>
          <w:szCs w:val="28"/>
        </w:rPr>
        <w:t xml:space="preserve">   </w:t>
      </w:r>
      <w:r>
        <w:rPr>
          <w:rFonts w:ascii="宋体" w:hAnsi="宋体"/>
          <w:color w:val="auto"/>
          <w:sz w:val="28"/>
          <w:szCs w:val="28"/>
        </w:rPr>
        <w:t>日</w:t>
      </w:r>
      <w:r>
        <w:rPr>
          <w:rFonts w:hint="eastAsia" w:ascii="宋体" w:hAnsi="宋体"/>
          <w:color w:val="auto"/>
          <w:sz w:val="28"/>
          <w:szCs w:val="28"/>
        </w:rPr>
        <w:t xml:space="preserve">  </w:t>
      </w:r>
    </w:p>
    <w:p>
      <w:pPr>
        <w:ind w:left="4043" w:leftChars="1925" w:firstLine="420" w:firstLineChars="150"/>
        <w:rPr>
          <w:rFonts w:ascii="宋体" w:hAnsi="宋体"/>
          <w:color w:val="auto"/>
          <w:sz w:val="28"/>
          <w:szCs w:val="28"/>
        </w:rPr>
      </w:pPr>
    </w:p>
    <w:p>
      <w:pPr>
        <w:jc w:val="center"/>
        <w:rPr>
          <w:rFonts w:hint="eastAsia" w:ascii="黑体" w:hAnsi="黑体" w:eastAsia="黑体"/>
          <w:color w:val="auto"/>
          <w:sz w:val="32"/>
          <w:szCs w:val="32"/>
        </w:rPr>
      </w:pPr>
    </w:p>
    <w:p>
      <w:pPr>
        <w:jc w:val="center"/>
        <w:rPr>
          <w:rFonts w:ascii="黑体" w:hAnsi="黑体" w:eastAsia="黑体"/>
          <w:color w:val="auto"/>
          <w:sz w:val="32"/>
          <w:szCs w:val="32"/>
        </w:rPr>
      </w:pPr>
      <w:r>
        <w:rPr>
          <w:rFonts w:hint="eastAsia" w:ascii="黑体" w:hAnsi="黑体" w:eastAsia="黑体"/>
          <w:color w:val="auto"/>
          <w:sz w:val="32"/>
          <w:szCs w:val="32"/>
        </w:rPr>
        <w:t>附件6 撤回行政审批申请表</w:t>
      </w:r>
    </w:p>
    <w:p>
      <w:pPr>
        <w:rPr>
          <w:color w:val="auto"/>
        </w:rPr>
      </w:pP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r>
        <w:rPr>
          <w:rFonts w:hint="eastAsia" w:ascii="宋体" w:hAnsi="宋体"/>
          <w:color w:val="auto"/>
          <w:sz w:val="28"/>
          <w:szCs w:val="28"/>
        </w:rPr>
        <w:tab/>
      </w:r>
    </w:p>
    <w:p>
      <w:pPr>
        <w:rPr>
          <w:color w:val="auto"/>
        </w:rPr>
      </w:pPr>
    </w:p>
    <w:p>
      <w:pPr>
        <w:jc w:val="center"/>
        <w:rPr>
          <w:rFonts w:ascii="宋体" w:hAnsi="宋体"/>
          <w:b/>
          <w:color w:val="auto"/>
          <w:sz w:val="44"/>
          <w:szCs w:val="44"/>
        </w:rPr>
      </w:pPr>
      <w:r>
        <w:rPr>
          <w:rFonts w:hint="eastAsia" w:ascii="宋体" w:hAnsi="宋体"/>
          <w:b/>
          <w:color w:val="auto"/>
          <w:sz w:val="44"/>
          <w:szCs w:val="44"/>
        </w:rPr>
        <w:t>撤回行政审批申请表</w:t>
      </w:r>
    </w:p>
    <w:p>
      <w:pPr>
        <w:jc w:val="right"/>
        <w:rPr>
          <w:rFonts w:ascii="宋体" w:hAnsi="宋体"/>
          <w:color w:val="auto"/>
          <w:sz w:val="28"/>
        </w:rPr>
      </w:pPr>
    </w:p>
    <w:p>
      <w:pPr>
        <w:adjustRightInd w:val="0"/>
        <w:snapToGrid w:val="0"/>
        <w:spacing w:line="360" w:lineRule="auto"/>
        <w:ind w:firstLine="140" w:firstLineChars="50"/>
        <w:rPr>
          <w:rFonts w:ascii="宋体" w:hAnsi="宋体"/>
          <w:color w:val="auto"/>
          <w:sz w:val="28"/>
          <w:szCs w:val="28"/>
        </w:rPr>
      </w:pPr>
      <w:r>
        <w:rPr>
          <w:rFonts w:hint="eastAsia" w:ascii="宋体" w:hAnsi="宋体"/>
          <w:color w:val="auto"/>
          <w:sz w:val="28"/>
          <w:szCs w:val="28"/>
          <w:u w:val="single"/>
          <w:lang w:eastAsia="zh-CN"/>
        </w:rPr>
        <w:t>师宗县</w:t>
      </w:r>
      <w:r>
        <w:rPr>
          <w:rFonts w:hint="eastAsia" w:ascii="宋体" w:hAnsi="宋体"/>
          <w:color w:val="auto"/>
          <w:sz w:val="28"/>
          <w:szCs w:val="28"/>
          <w:u w:val="single"/>
        </w:rPr>
        <w:t xml:space="preserve">国土资源局 </w:t>
      </w:r>
      <w:r>
        <w:rPr>
          <w:rFonts w:hint="eastAsia" w:ascii="宋体" w:hAnsi="宋体"/>
          <w:color w:val="auto"/>
          <w:sz w:val="28"/>
          <w:szCs w:val="28"/>
        </w:rPr>
        <w:t>：</w:t>
      </w:r>
    </w:p>
    <w:p>
      <w:pPr>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我单位于</w:t>
      </w:r>
      <w:r>
        <w:rPr>
          <w:rFonts w:hint="eastAsia" w:ascii="宋体" w:hAnsi="宋体"/>
          <w:color w:val="auto"/>
          <w:sz w:val="28"/>
          <w:szCs w:val="28"/>
        </w:rPr>
        <w:t>××</w:t>
      </w:r>
      <w:r>
        <w:rPr>
          <w:rFonts w:hint="eastAsia" w:ascii="宋体" w:hAnsi="宋体" w:cs="宋体"/>
          <w:color w:val="auto"/>
          <w:kern w:val="0"/>
          <w:sz w:val="28"/>
          <w:szCs w:val="28"/>
        </w:rPr>
        <w:t>年</w:t>
      </w:r>
      <w:r>
        <w:rPr>
          <w:rFonts w:hint="eastAsia" w:ascii="宋体" w:hAnsi="宋体"/>
          <w:color w:val="auto"/>
          <w:sz w:val="28"/>
          <w:szCs w:val="28"/>
        </w:rPr>
        <w:t>××</w:t>
      </w:r>
      <w:r>
        <w:rPr>
          <w:rFonts w:hint="eastAsia" w:ascii="宋体" w:hAnsi="宋体" w:cs="宋体"/>
          <w:color w:val="auto"/>
          <w:kern w:val="0"/>
          <w:sz w:val="28"/>
          <w:szCs w:val="28"/>
        </w:rPr>
        <w:t>月</w:t>
      </w:r>
      <w:r>
        <w:rPr>
          <w:rFonts w:hint="eastAsia" w:ascii="宋体" w:hAnsi="宋体"/>
          <w:color w:val="auto"/>
          <w:sz w:val="28"/>
          <w:szCs w:val="28"/>
        </w:rPr>
        <w:t>××</w:t>
      </w:r>
      <w:r>
        <w:rPr>
          <w:rFonts w:hint="eastAsia" w:ascii="宋体" w:hAnsi="宋体" w:cs="宋体"/>
          <w:color w:val="auto"/>
          <w:kern w:val="0"/>
          <w:sz w:val="28"/>
          <w:szCs w:val="28"/>
        </w:rPr>
        <w:t>日取得</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，由于下列原因无法按照规定期限予以配合办理许可手续，经研究决定，我单位现申请撤回行政许可申请。</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9180" w:type="dxa"/>
          </w:tcPr>
          <w:p>
            <w:pPr>
              <w:jc w:val="left"/>
              <w:rPr>
                <w:rFonts w:ascii="宋体" w:hAnsi="宋体" w:cs="宋体"/>
                <w:color w:val="auto"/>
                <w:kern w:val="0"/>
                <w:sz w:val="28"/>
                <w:szCs w:val="28"/>
              </w:rPr>
            </w:pPr>
            <w:r>
              <w:rPr>
                <w:rFonts w:hint="eastAsia" w:ascii="宋体" w:hAnsi="宋体" w:cs="宋体"/>
                <w:color w:val="auto"/>
                <w:kern w:val="0"/>
                <w:sz w:val="28"/>
                <w:szCs w:val="28"/>
              </w:rPr>
              <w:t>撤回申请的原因（可附页说明）：</w:t>
            </w:r>
          </w:p>
          <w:p>
            <w:pPr>
              <w:jc w:val="left"/>
              <w:rPr>
                <w:rFonts w:ascii="宋体" w:hAnsi="宋体" w:cs="宋体"/>
                <w:color w:val="auto"/>
                <w:kern w:val="0"/>
                <w:sz w:val="28"/>
                <w:szCs w:val="28"/>
              </w:rPr>
            </w:pPr>
          </w:p>
          <w:p>
            <w:pPr>
              <w:jc w:val="left"/>
              <w:rPr>
                <w:rFonts w:ascii="宋体" w:hAnsi="宋体" w:cs="宋体"/>
                <w:color w:val="auto"/>
                <w:kern w:val="0"/>
                <w:sz w:val="28"/>
                <w:szCs w:val="28"/>
              </w:rPr>
            </w:pPr>
          </w:p>
          <w:p>
            <w:pPr>
              <w:jc w:val="left"/>
              <w:rPr>
                <w:rFonts w:ascii="宋体" w:hAnsi="宋体" w:cs="宋体"/>
                <w:color w:val="auto"/>
                <w:kern w:val="0"/>
                <w:sz w:val="28"/>
                <w:szCs w:val="28"/>
              </w:rPr>
            </w:pPr>
          </w:p>
          <w:p>
            <w:pPr>
              <w:jc w:val="left"/>
              <w:rPr>
                <w:rFonts w:ascii="宋体" w:hAnsi="宋体" w:cs="宋体"/>
                <w:color w:val="auto"/>
                <w:kern w:val="0"/>
                <w:sz w:val="28"/>
                <w:szCs w:val="28"/>
              </w:rPr>
            </w:pPr>
            <w:r>
              <w:rPr>
                <w:rFonts w:hint="eastAsia" w:ascii="宋体" w:hAnsi="宋体" w:cs="宋体"/>
                <w:color w:val="auto"/>
                <w:kern w:val="0"/>
                <w:sz w:val="28"/>
                <w:szCs w:val="28"/>
              </w:rPr>
              <w:t>申请单位（盖章）：                        年  月  日</w:t>
            </w:r>
          </w:p>
        </w:tc>
      </w:tr>
    </w:tbl>
    <w:p>
      <w:pPr>
        <w:adjustRightInd w:val="0"/>
        <w:snapToGrid w:val="0"/>
        <w:spacing w:line="360" w:lineRule="auto"/>
        <w:rPr>
          <w:rFonts w:ascii="宋体" w:hAnsi="宋体"/>
          <w:color w:val="auto"/>
          <w:sz w:val="28"/>
          <w:szCs w:val="28"/>
        </w:rPr>
      </w:pPr>
    </w:p>
    <w:p>
      <w:pPr>
        <w:jc w:val="center"/>
        <w:rPr>
          <w:rFonts w:ascii="宋体" w:hAnsi="宋体"/>
          <w:color w:val="auto"/>
          <w:sz w:val="28"/>
          <w:szCs w:val="28"/>
        </w:rPr>
      </w:pPr>
      <w:r>
        <w:rPr>
          <w:rFonts w:hint="eastAsia" w:ascii="宋体" w:hAnsi="宋体"/>
          <w:color w:val="auto"/>
          <w:sz w:val="28"/>
          <w:szCs w:val="28"/>
        </w:rPr>
        <w:t xml:space="preserve">                      （印章）</w:t>
      </w:r>
    </w:p>
    <w:p>
      <w:pPr>
        <w:ind w:right="600" w:firstLine="5149" w:firstLineChars="1839"/>
        <w:rPr>
          <w:rFonts w:ascii="宋体" w:hAnsi="宋体"/>
          <w:color w:val="auto"/>
          <w:sz w:val="28"/>
          <w:szCs w:val="28"/>
        </w:rPr>
      </w:pPr>
      <w:r>
        <w:rPr>
          <w:rFonts w:ascii="宋体" w:hAnsi="宋体"/>
          <w:color w:val="auto"/>
          <w:sz w:val="28"/>
          <w:szCs w:val="28"/>
        </w:rPr>
        <w:t>年</w:t>
      </w:r>
      <w:r>
        <w:rPr>
          <w:rFonts w:hint="eastAsia" w:ascii="宋体" w:hAnsi="宋体"/>
          <w:color w:val="auto"/>
          <w:sz w:val="28"/>
          <w:szCs w:val="28"/>
        </w:rPr>
        <w:t xml:space="preserve">   </w:t>
      </w:r>
      <w:r>
        <w:rPr>
          <w:rFonts w:ascii="宋体" w:hAnsi="宋体"/>
          <w:color w:val="auto"/>
          <w:sz w:val="28"/>
          <w:szCs w:val="28"/>
        </w:rPr>
        <w:t>月</w:t>
      </w:r>
      <w:r>
        <w:rPr>
          <w:rFonts w:hint="eastAsia" w:ascii="宋体" w:hAnsi="宋体"/>
          <w:color w:val="auto"/>
          <w:sz w:val="28"/>
          <w:szCs w:val="28"/>
        </w:rPr>
        <w:t xml:space="preserve">    </w:t>
      </w:r>
      <w:r>
        <w:rPr>
          <w:rFonts w:ascii="宋体" w:hAnsi="宋体"/>
          <w:color w:val="auto"/>
          <w:sz w:val="28"/>
          <w:szCs w:val="28"/>
        </w:rPr>
        <w:t>日</w:t>
      </w:r>
      <w:r>
        <w:rPr>
          <w:rFonts w:hint="eastAsia" w:ascii="宋体" w:hAnsi="宋体"/>
          <w:color w:val="auto"/>
          <w:sz w:val="28"/>
          <w:szCs w:val="28"/>
        </w:rPr>
        <w:t xml:space="preserve">  </w:t>
      </w:r>
    </w:p>
    <w:p>
      <w:pPr>
        <w:jc w:val="center"/>
        <w:rPr>
          <w:rFonts w:hint="eastAsia" w:ascii="黑体" w:hAnsi="黑体" w:eastAsia="黑体"/>
          <w:color w:val="auto"/>
          <w:sz w:val="32"/>
          <w:szCs w:val="32"/>
        </w:rPr>
      </w:pPr>
    </w:p>
    <w:p>
      <w:pPr>
        <w:jc w:val="center"/>
        <w:rPr>
          <w:rFonts w:ascii="宋体" w:hAnsi="宋体"/>
          <w:color w:val="auto"/>
          <w:sz w:val="32"/>
          <w:szCs w:val="32"/>
        </w:rPr>
      </w:pPr>
      <w:r>
        <w:rPr>
          <w:rFonts w:hint="eastAsia" w:ascii="黑体" w:hAnsi="黑体" w:eastAsia="黑体"/>
          <w:color w:val="auto"/>
          <w:sz w:val="32"/>
          <w:szCs w:val="32"/>
        </w:rPr>
        <w:t>附件7 不予批准决定书</w:t>
      </w:r>
    </w:p>
    <w:p>
      <w:pPr>
        <w:ind w:right="600" w:firstLine="5149" w:firstLineChars="1839"/>
        <w:rPr>
          <w:rFonts w:ascii="宋体" w:hAnsi="宋体"/>
          <w:color w:val="auto"/>
          <w:sz w:val="28"/>
          <w:szCs w:val="28"/>
        </w:rPr>
      </w:pPr>
    </w:p>
    <w:p>
      <w:pPr>
        <w:jc w:val="center"/>
        <w:rPr>
          <w:rFonts w:ascii="宋体" w:hAnsi="宋体"/>
          <w:b/>
          <w:color w:val="auto"/>
          <w:sz w:val="44"/>
          <w:szCs w:val="44"/>
        </w:rPr>
      </w:pPr>
      <w:r>
        <w:rPr>
          <w:rFonts w:hint="eastAsia" w:ascii="宋体" w:hAnsi="宋体"/>
          <w:b/>
          <w:color w:val="auto"/>
          <w:sz w:val="44"/>
          <w:szCs w:val="44"/>
        </w:rPr>
        <w:t>不予批准决定书</w:t>
      </w:r>
    </w:p>
    <w:p>
      <w:pPr>
        <w:jc w:val="right"/>
        <w:rPr>
          <w:rFonts w:ascii="宋体" w:hAnsi="宋体"/>
          <w:color w:val="auto"/>
          <w:sz w:val="28"/>
        </w:rPr>
      </w:pPr>
    </w:p>
    <w:p>
      <w:pPr>
        <w:adjustRightInd w:val="0"/>
        <w:snapToGrid w:val="0"/>
        <w:spacing w:line="360" w:lineRule="auto"/>
        <w:rPr>
          <w:rFonts w:ascii="宋体" w:hAnsi="宋体"/>
          <w:color w:val="auto"/>
          <w:sz w:val="28"/>
          <w:szCs w:val="28"/>
        </w:rPr>
      </w:pPr>
      <w:r>
        <w:rPr>
          <w:rFonts w:hint="eastAsia" w:ascii="宋体" w:hAnsi="宋体"/>
          <w:color w:val="auto"/>
          <w:sz w:val="28"/>
          <w:szCs w:val="28"/>
          <w:u w:val="single"/>
        </w:rPr>
        <w:t xml:space="preserve"> </w:t>
      </w:r>
      <w:r>
        <w:rPr>
          <w:rFonts w:hint="eastAsia" w:ascii="宋体" w:hAnsi="宋体"/>
          <w:b/>
          <w:color w:val="auto"/>
          <w:sz w:val="28"/>
          <w:szCs w:val="28"/>
          <w:u w:val="single"/>
        </w:rPr>
        <w:t xml:space="preserve">                    </w:t>
      </w:r>
      <w:r>
        <w:rPr>
          <w:rFonts w:hint="eastAsia" w:ascii="宋体" w:hAnsi="宋体"/>
          <w:color w:val="auto"/>
          <w:sz w:val="28"/>
          <w:szCs w:val="28"/>
          <w:u w:val="single"/>
        </w:rPr>
        <w:t xml:space="preserve">  </w:t>
      </w:r>
      <w:r>
        <w:rPr>
          <w:rFonts w:hint="eastAsia" w:ascii="宋体" w:hAnsi="宋体"/>
          <w:color w:val="auto"/>
          <w:sz w:val="28"/>
          <w:szCs w:val="28"/>
        </w:rPr>
        <w:t>：</w:t>
      </w:r>
    </w:p>
    <w:p>
      <w:pPr>
        <w:ind w:left="1" w:firstLine="560" w:firstLineChars="200"/>
        <w:rPr>
          <w:rFonts w:ascii="宋体" w:hAnsi="宋体"/>
          <w:color w:val="auto"/>
          <w:sz w:val="28"/>
          <w:szCs w:val="28"/>
        </w:rPr>
      </w:pPr>
      <w:r>
        <w:rPr>
          <w:rFonts w:hint="eastAsia" w:ascii="宋体" w:hAnsi="宋体"/>
          <w:color w:val="auto"/>
          <w:sz w:val="28"/>
          <w:szCs w:val="28"/>
        </w:rPr>
        <w:t>根据</w:t>
      </w:r>
      <w:r>
        <w:rPr>
          <w:rFonts w:hint="eastAsia" w:ascii="宋体" w:hAnsi="宋体"/>
          <w:color w:val="auto"/>
          <w:sz w:val="28"/>
          <w:szCs w:val="28"/>
          <w:u w:val="single"/>
        </w:rPr>
        <w:t xml:space="preserve">                       </w:t>
      </w:r>
      <w:r>
        <w:rPr>
          <w:rFonts w:hint="eastAsia" w:ascii="宋体" w:hAnsi="宋体"/>
          <w:color w:val="auto"/>
          <w:sz w:val="28"/>
          <w:szCs w:val="28"/>
        </w:rPr>
        <w:t xml:space="preserve">有关规定，你单位提出的 </w:t>
      </w:r>
      <w:r>
        <w:rPr>
          <w:rFonts w:hint="eastAsia" w:ascii="宋体" w:hAnsi="宋体"/>
          <w:color w:val="auto"/>
          <w:sz w:val="28"/>
          <w:szCs w:val="28"/>
          <w:u w:val="single"/>
        </w:rPr>
        <w:t xml:space="preserve">                                                   </w:t>
      </w:r>
      <w:r>
        <w:rPr>
          <w:rFonts w:hint="eastAsia" w:ascii="宋体" w:hAnsi="宋体"/>
          <w:color w:val="auto"/>
          <w:sz w:val="28"/>
          <w:szCs w:val="28"/>
        </w:rPr>
        <w:t>申请受理后，经对你单位提交的申请资料进行审查，认为存在以下问题：</w:t>
      </w:r>
    </w:p>
    <w:p>
      <w:pPr>
        <w:ind w:firstLine="560" w:firstLineChars="200"/>
        <w:rPr>
          <w:rFonts w:ascii="宋体" w:hAnsi="宋体"/>
          <w:color w:val="auto"/>
          <w:sz w:val="28"/>
          <w:szCs w:val="28"/>
        </w:rPr>
      </w:pPr>
    </w:p>
    <w:p>
      <w:pPr>
        <w:ind w:firstLine="560" w:firstLineChars="200"/>
        <w:rPr>
          <w:rFonts w:ascii="宋体" w:hAnsi="宋体"/>
          <w:color w:val="auto"/>
          <w:sz w:val="28"/>
          <w:szCs w:val="28"/>
        </w:rPr>
      </w:pPr>
    </w:p>
    <w:p>
      <w:pPr>
        <w:ind w:firstLine="560" w:firstLineChars="200"/>
        <w:rPr>
          <w:rFonts w:ascii="宋体" w:hAnsi="宋体"/>
          <w:color w:val="auto"/>
          <w:sz w:val="28"/>
          <w:szCs w:val="28"/>
        </w:rPr>
      </w:pPr>
      <w:r>
        <w:rPr>
          <w:rFonts w:hint="eastAsia" w:ascii="宋体" w:hAnsi="宋体"/>
          <w:color w:val="auto"/>
          <w:sz w:val="28"/>
          <w:szCs w:val="28"/>
          <w:lang w:eastAsia="zh-CN"/>
        </w:rPr>
        <w:t>师宗县</w:t>
      </w:r>
      <w:r>
        <w:rPr>
          <w:rFonts w:hint="eastAsia" w:ascii="宋体" w:hAnsi="宋体"/>
          <w:color w:val="auto"/>
          <w:sz w:val="28"/>
          <w:szCs w:val="28"/>
        </w:rPr>
        <w:t>国土资源局决定不予批准。</w:t>
      </w:r>
    </w:p>
    <w:p>
      <w:pPr>
        <w:ind w:firstLine="560" w:firstLineChars="200"/>
        <w:rPr>
          <w:rFonts w:ascii="宋体" w:hAnsi="宋体"/>
          <w:color w:val="auto"/>
          <w:sz w:val="28"/>
          <w:szCs w:val="28"/>
        </w:rPr>
      </w:pPr>
      <w:r>
        <w:rPr>
          <w:rFonts w:hint="eastAsia" w:ascii="宋体" w:hAnsi="宋体"/>
          <w:color w:val="auto"/>
          <w:sz w:val="28"/>
          <w:szCs w:val="28"/>
        </w:rPr>
        <w:t>如对本不予受理决定持有异议的，可以自收到本通知后60日内依据《中华人民共和国行政复议法》的规定，向</w:t>
      </w:r>
      <w:r>
        <w:rPr>
          <w:rFonts w:hint="eastAsia" w:ascii="宋体" w:hAnsi="宋体"/>
          <w:color w:val="auto"/>
          <w:sz w:val="28"/>
          <w:szCs w:val="28"/>
          <w:lang w:eastAsia="zh-CN"/>
        </w:rPr>
        <w:t>师宗县人民政府或曲靖市国土资源局</w:t>
      </w:r>
      <w:r>
        <w:rPr>
          <w:rFonts w:hint="eastAsia" w:ascii="宋体" w:hAnsi="宋体"/>
          <w:color w:val="auto"/>
          <w:sz w:val="28"/>
          <w:szCs w:val="28"/>
        </w:rPr>
        <w:t>申请行政复议，也可以自收到本通知后六个月内依据《中华人民共和国行政诉讼法》的规定，直接向</w:t>
      </w:r>
      <w:r>
        <w:rPr>
          <w:rFonts w:hint="eastAsia" w:ascii="宋体" w:hAnsi="宋体"/>
          <w:color w:val="auto"/>
          <w:sz w:val="28"/>
          <w:szCs w:val="28"/>
          <w:lang w:eastAsia="zh-CN"/>
        </w:rPr>
        <w:t>师宗县</w:t>
      </w:r>
      <w:r>
        <w:rPr>
          <w:rFonts w:hint="eastAsia" w:ascii="宋体" w:hAnsi="宋体"/>
          <w:color w:val="auto"/>
          <w:sz w:val="28"/>
          <w:szCs w:val="28"/>
        </w:rPr>
        <w:t>人民法院提起行政诉讼。</w:t>
      </w:r>
    </w:p>
    <w:p>
      <w:pPr>
        <w:ind w:firstLine="560" w:firstLineChars="200"/>
        <w:rPr>
          <w:rFonts w:ascii="宋体" w:hAnsi="宋体"/>
          <w:color w:val="auto"/>
          <w:sz w:val="28"/>
          <w:szCs w:val="28"/>
        </w:rPr>
      </w:pPr>
    </w:p>
    <w:p>
      <w:pPr>
        <w:jc w:val="center"/>
        <w:rPr>
          <w:rFonts w:ascii="宋体" w:hAnsi="宋体"/>
          <w:color w:val="auto"/>
          <w:sz w:val="28"/>
          <w:szCs w:val="28"/>
        </w:rPr>
      </w:pPr>
      <w:r>
        <w:rPr>
          <w:rFonts w:hint="eastAsia" w:ascii="宋体" w:hAnsi="宋体"/>
          <w:color w:val="auto"/>
          <w:sz w:val="28"/>
          <w:szCs w:val="28"/>
        </w:rPr>
        <w:t xml:space="preserve">                     （印章）</w:t>
      </w:r>
    </w:p>
    <w:p>
      <w:pPr>
        <w:ind w:left="4043" w:leftChars="1925" w:firstLine="420" w:firstLineChars="150"/>
        <w:rPr>
          <w:color w:val="auto"/>
        </w:rPr>
      </w:pPr>
      <w:r>
        <w:rPr>
          <w:rFonts w:hint="eastAsia" w:ascii="宋体" w:hAnsi="宋体"/>
          <w:color w:val="auto"/>
          <w:sz w:val="28"/>
          <w:szCs w:val="28"/>
        </w:rPr>
        <w:t xml:space="preserve">     </w:t>
      </w:r>
      <w:r>
        <w:rPr>
          <w:rFonts w:ascii="宋体" w:hAnsi="宋体"/>
          <w:color w:val="auto"/>
          <w:sz w:val="28"/>
          <w:szCs w:val="28"/>
        </w:rPr>
        <w:t>年</w:t>
      </w:r>
      <w:r>
        <w:rPr>
          <w:rFonts w:hint="eastAsia" w:ascii="宋体" w:hAnsi="宋体"/>
          <w:color w:val="auto"/>
          <w:sz w:val="28"/>
          <w:szCs w:val="28"/>
        </w:rPr>
        <w:t xml:space="preserve">  </w:t>
      </w:r>
      <w:r>
        <w:rPr>
          <w:rFonts w:ascii="宋体" w:hAnsi="宋体"/>
          <w:color w:val="auto"/>
          <w:sz w:val="28"/>
          <w:szCs w:val="28"/>
        </w:rPr>
        <w:t>月</w:t>
      </w:r>
      <w:r>
        <w:rPr>
          <w:rFonts w:hint="eastAsia" w:ascii="宋体" w:hAnsi="宋体"/>
          <w:color w:val="auto"/>
          <w:sz w:val="28"/>
          <w:szCs w:val="28"/>
        </w:rPr>
        <w:t xml:space="preserve">   </w:t>
      </w:r>
      <w:r>
        <w:rPr>
          <w:rFonts w:ascii="宋体" w:hAnsi="宋体"/>
          <w:color w:val="auto"/>
          <w:sz w:val="28"/>
          <w:szCs w:val="28"/>
        </w:rPr>
        <w:t>日</w:t>
      </w:r>
      <w:r>
        <w:rPr>
          <w:rFonts w:hint="eastAsia" w:ascii="宋体" w:hAnsi="宋体"/>
          <w:color w:val="auto"/>
          <w:sz w:val="28"/>
          <w:szCs w:val="28"/>
        </w:rPr>
        <w:t xml:space="preserve">  </w:t>
      </w:r>
    </w:p>
    <w:p>
      <w:pPr>
        <w:spacing w:line="520" w:lineRule="exact"/>
        <w:rPr>
          <w:color w:val="auto"/>
        </w:rPr>
      </w:pP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1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1FC91163"/>
    <w:multiLevelType w:val="multilevel"/>
    <w:tmpl w:val="1FC91163"/>
    <w:lvl w:ilvl="0" w:tentative="0">
      <w:start w:val="1"/>
      <w:numFmt w:val="decimal"/>
      <w:pStyle w:val="2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1"/>
      <w:suff w:val="nothing"/>
      <w:lvlText w:val="%1.%2.%3　"/>
      <w:lvlJc w:val="left"/>
      <w:pPr>
        <w:ind w:left="0" w:firstLine="0"/>
      </w:pPr>
      <w:rPr>
        <w:rFonts w:hint="eastAsia" w:ascii="黑体" w:hAnsi="Times New Roman" w:eastAsia="黑体"/>
        <w:b w:val="0"/>
        <w:i w:val="0"/>
        <w:sz w:val="21"/>
      </w:rPr>
    </w:lvl>
    <w:lvl w:ilvl="3" w:tentative="0">
      <w:start w:val="1"/>
      <w:numFmt w:val="decimal"/>
      <w:pStyle w:val="15"/>
      <w:suff w:val="nothing"/>
      <w:lvlText w:val="%1.%2.%3.%4　"/>
      <w:lvlJc w:val="left"/>
      <w:pPr>
        <w:ind w:left="0" w:firstLine="0"/>
      </w:pPr>
      <w:rPr>
        <w:rFonts w:hint="eastAsia" w:ascii="黑体" w:hAnsi="Times New Roman" w:eastAsia="黑体"/>
        <w:b w:val="0"/>
        <w:i w:val="0"/>
        <w:sz w:val="21"/>
      </w:rPr>
    </w:lvl>
    <w:lvl w:ilvl="4" w:tentative="0">
      <w:start w:val="1"/>
      <w:numFmt w:val="decimal"/>
      <w:pStyle w:val="16"/>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4C50F90"/>
    <w:multiLevelType w:val="multilevel"/>
    <w:tmpl w:val="44C50F90"/>
    <w:lvl w:ilvl="0" w:tentative="0">
      <w:start w:val="1"/>
      <w:numFmt w:val="lowerLetter"/>
      <w:pStyle w:val="1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1"/>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4B733A5F"/>
    <w:multiLevelType w:val="multilevel"/>
    <w:tmpl w:val="4B733A5F"/>
    <w:lvl w:ilvl="0" w:tentative="0">
      <w:start w:val="1"/>
      <w:numFmt w:val="decimal"/>
      <w:pStyle w:val="19"/>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 w:name="KSO_WPS_MARK_KEY" w:val="18f66c17-3ef3-472d-8d56-9b439c815ed9"/>
  </w:docVars>
  <w:rsids>
    <w:rsidRoot w:val="37034DCF"/>
    <w:rsid w:val="003419D8"/>
    <w:rsid w:val="005D46FE"/>
    <w:rsid w:val="008C3101"/>
    <w:rsid w:val="009A6539"/>
    <w:rsid w:val="009F5272"/>
    <w:rsid w:val="00C5238A"/>
    <w:rsid w:val="00CB2658"/>
    <w:rsid w:val="00E27948"/>
    <w:rsid w:val="00F77E7B"/>
    <w:rsid w:val="00F824D4"/>
    <w:rsid w:val="00FF5D76"/>
    <w:rsid w:val="019E0AA3"/>
    <w:rsid w:val="01AC703D"/>
    <w:rsid w:val="067E77C8"/>
    <w:rsid w:val="06C91246"/>
    <w:rsid w:val="07844B21"/>
    <w:rsid w:val="08212C9D"/>
    <w:rsid w:val="082A66BD"/>
    <w:rsid w:val="08596D99"/>
    <w:rsid w:val="08966845"/>
    <w:rsid w:val="09BD7A71"/>
    <w:rsid w:val="0B3A31DE"/>
    <w:rsid w:val="0E2F00EE"/>
    <w:rsid w:val="10934A37"/>
    <w:rsid w:val="11DE3C78"/>
    <w:rsid w:val="12944BE5"/>
    <w:rsid w:val="14DF02B3"/>
    <w:rsid w:val="14F223F4"/>
    <w:rsid w:val="16856991"/>
    <w:rsid w:val="18932DBC"/>
    <w:rsid w:val="1AF84D28"/>
    <w:rsid w:val="1C445A82"/>
    <w:rsid w:val="1E667535"/>
    <w:rsid w:val="21B67956"/>
    <w:rsid w:val="228B0714"/>
    <w:rsid w:val="22C57BDD"/>
    <w:rsid w:val="2438339F"/>
    <w:rsid w:val="27B74307"/>
    <w:rsid w:val="28123FF4"/>
    <w:rsid w:val="28264026"/>
    <w:rsid w:val="28520BAB"/>
    <w:rsid w:val="28BC4589"/>
    <w:rsid w:val="29654A05"/>
    <w:rsid w:val="29781D17"/>
    <w:rsid w:val="29A373ED"/>
    <w:rsid w:val="2AB74B0F"/>
    <w:rsid w:val="2B1E7DA9"/>
    <w:rsid w:val="2BF275BF"/>
    <w:rsid w:val="2CA6201D"/>
    <w:rsid w:val="344D353C"/>
    <w:rsid w:val="351D6FEE"/>
    <w:rsid w:val="35460270"/>
    <w:rsid w:val="3690323D"/>
    <w:rsid w:val="37012537"/>
    <w:rsid w:val="37034DCF"/>
    <w:rsid w:val="377278AF"/>
    <w:rsid w:val="37DC4E5F"/>
    <w:rsid w:val="38935AEC"/>
    <w:rsid w:val="38D4027C"/>
    <w:rsid w:val="38FD2BDE"/>
    <w:rsid w:val="3A2364D3"/>
    <w:rsid w:val="3BD43D0B"/>
    <w:rsid w:val="3E1965FD"/>
    <w:rsid w:val="3F305861"/>
    <w:rsid w:val="3FC0718A"/>
    <w:rsid w:val="4018007E"/>
    <w:rsid w:val="4161746F"/>
    <w:rsid w:val="42423DA4"/>
    <w:rsid w:val="45C96CB7"/>
    <w:rsid w:val="45E03844"/>
    <w:rsid w:val="46D311F5"/>
    <w:rsid w:val="46F71985"/>
    <w:rsid w:val="499A2640"/>
    <w:rsid w:val="4B5C0BCC"/>
    <w:rsid w:val="4C537959"/>
    <w:rsid w:val="4C5E575A"/>
    <w:rsid w:val="4E747951"/>
    <w:rsid w:val="51031B6E"/>
    <w:rsid w:val="53B25D16"/>
    <w:rsid w:val="53D31F34"/>
    <w:rsid w:val="54E34619"/>
    <w:rsid w:val="55176269"/>
    <w:rsid w:val="5A277D58"/>
    <w:rsid w:val="5B443C5C"/>
    <w:rsid w:val="5CF0218C"/>
    <w:rsid w:val="5D4F705C"/>
    <w:rsid w:val="61FB4EDD"/>
    <w:rsid w:val="6214285C"/>
    <w:rsid w:val="6276455B"/>
    <w:rsid w:val="6285663F"/>
    <w:rsid w:val="62B04271"/>
    <w:rsid w:val="63EE158E"/>
    <w:rsid w:val="65A37746"/>
    <w:rsid w:val="67C6511B"/>
    <w:rsid w:val="698A2427"/>
    <w:rsid w:val="6AAB1357"/>
    <w:rsid w:val="6ADC165A"/>
    <w:rsid w:val="6BA829A1"/>
    <w:rsid w:val="6D535020"/>
    <w:rsid w:val="710F602B"/>
    <w:rsid w:val="7421637C"/>
    <w:rsid w:val="7565392D"/>
    <w:rsid w:val="764F0005"/>
    <w:rsid w:val="79046499"/>
    <w:rsid w:val="79E674E1"/>
    <w:rsid w:val="7BC661C7"/>
    <w:rsid w:val="7D424C88"/>
    <w:rsid w:val="7DDD1DE9"/>
    <w:rsid w:val="7F25642D"/>
    <w:rsid w:val="7F8C5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footer"/>
    <w:basedOn w:val="1"/>
    <w:link w:val="23"/>
    <w:qFormat/>
    <w:uiPriority w:val="0"/>
    <w:pPr>
      <w:tabs>
        <w:tab w:val="center" w:pos="4153"/>
        <w:tab w:val="right" w:pos="8306"/>
      </w:tabs>
      <w:snapToGrid w:val="0"/>
      <w:jc w:val="left"/>
    </w:pPr>
    <w:rPr>
      <w:sz w:val="18"/>
      <w:szCs w:val="18"/>
    </w:rPr>
  </w:style>
  <w:style w:type="paragraph" w:styleId="5">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rPr>
      <w:rFonts w:ascii="Times New Roman" w:hAnsi="Times New Roman" w:eastAsia="宋体" w:cs="Times New Roman"/>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二级条标题"/>
    <w:basedOn w:val="12"/>
    <w:next w:val="13"/>
    <w:qFormat/>
    <w:uiPriority w:val="0"/>
    <w:pPr>
      <w:numPr>
        <w:ilvl w:val="2"/>
      </w:numPr>
      <w:spacing w:before="50" w:after="50"/>
      <w:outlineLvl w:val="3"/>
    </w:pPr>
  </w:style>
  <w:style w:type="paragraph" w:customStyle="1" w:styleId="12">
    <w:name w:val="一级条标题"/>
    <w:next w:val="13"/>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5">
    <w:name w:val="三级条标题"/>
    <w:basedOn w:val="11"/>
    <w:next w:val="13"/>
    <w:qFormat/>
    <w:uiPriority w:val="0"/>
    <w:pPr>
      <w:numPr>
        <w:ilvl w:val="3"/>
      </w:numPr>
      <w:outlineLvl w:val="4"/>
    </w:pPr>
  </w:style>
  <w:style w:type="paragraph" w:customStyle="1" w:styleId="16">
    <w:name w:val="四级条标题"/>
    <w:basedOn w:val="15"/>
    <w:next w:val="13"/>
    <w:qFormat/>
    <w:uiPriority w:val="0"/>
    <w:pPr>
      <w:numPr>
        <w:ilvl w:val="4"/>
      </w:numPr>
      <w:outlineLvl w:val="5"/>
    </w:pPr>
  </w:style>
  <w:style w:type="paragraph" w:customStyle="1" w:styleId="17">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18">
    <w:name w:val="示例"/>
    <w:next w:val="14"/>
    <w:qFormat/>
    <w:uiPriority w:val="0"/>
    <w:pPr>
      <w:widowControl w:val="0"/>
      <w:numPr>
        <w:ilvl w:val="0"/>
        <w:numId w:val="3"/>
      </w:numPr>
      <w:jc w:val="both"/>
    </w:pPr>
    <w:rPr>
      <w:rFonts w:ascii="宋体" w:hAnsi="Times New Roman" w:eastAsia="宋体" w:cs="Times New Roman"/>
      <w:sz w:val="18"/>
      <w:szCs w:val="18"/>
      <w:lang w:val="en-US" w:eastAsia="zh-CN" w:bidi="ar-SA"/>
    </w:rPr>
  </w:style>
  <w:style w:type="paragraph" w:customStyle="1" w:styleId="19">
    <w:name w:val="示例×："/>
    <w:basedOn w:val="20"/>
    <w:qFormat/>
    <w:uiPriority w:val="0"/>
    <w:pPr>
      <w:numPr>
        <w:numId w:val="4"/>
      </w:numPr>
      <w:spacing w:before="0" w:beforeLines="0" w:after="0" w:afterLines="0"/>
      <w:outlineLvl w:val="9"/>
    </w:pPr>
    <w:rPr>
      <w:rFonts w:ascii="宋体" w:eastAsia="宋体"/>
      <w:sz w:val="18"/>
      <w:szCs w:val="18"/>
    </w:rPr>
  </w:style>
  <w:style w:type="paragraph" w:customStyle="1" w:styleId="20">
    <w:name w:val="章标题"/>
    <w:next w:val="13"/>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1">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character" w:customStyle="1" w:styleId="22">
    <w:name w:val="页眉 Char"/>
    <w:basedOn w:val="10"/>
    <w:link w:val="5"/>
    <w:qFormat/>
    <w:uiPriority w:val="0"/>
    <w:rPr>
      <w:rFonts w:asciiTheme="minorHAnsi" w:hAnsiTheme="minorHAnsi" w:eastAsiaTheme="minorEastAsia" w:cstheme="minorBidi"/>
      <w:kern w:val="2"/>
      <w:sz w:val="18"/>
      <w:szCs w:val="18"/>
    </w:rPr>
  </w:style>
  <w:style w:type="character" w:customStyle="1" w:styleId="23">
    <w:name w:val="页脚 Char"/>
    <w:basedOn w:val="10"/>
    <w:link w:val="4"/>
    <w:qFormat/>
    <w:uiPriority w:val="0"/>
    <w:rPr>
      <w:rFonts w:asciiTheme="minorHAnsi" w:hAnsiTheme="minorHAnsi" w:eastAsiaTheme="minorEastAsia" w:cstheme="minorBidi"/>
      <w:kern w:val="2"/>
      <w:sz w:val="18"/>
      <w:szCs w:val="18"/>
    </w:rPr>
  </w:style>
  <w:style w:type="paragraph" w:customStyle="1" w:styleId="2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21</Pages>
  <Words>1240</Words>
  <Characters>7074</Characters>
  <Lines>58</Lines>
  <Paragraphs>16</Paragraphs>
  <TotalTime>4</TotalTime>
  <ScaleCrop>false</ScaleCrop>
  <LinksUpToDate>false</LinksUpToDate>
  <CharactersWithSpaces>8298</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2018-09-17T03:30:00Z</dcterms:created>
  <dc:creator>Administrator</dc:creator>
  <cp:lastModifiedBy>郑若愚</cp:lastModifiedBy>
  <cp:lastPrinted>2018-08-28T06:30:00Z</cp:lastPrinted>
  <dcterms:modified xsi:type="dcterms:W3CDTF">2024-03-04T01:30:32Z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D0CE9E323946467FA06DE3778AF856D0_12</vt:lpwstr>
  </property>
</Properties>
</file>