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20" w:right="520" w:hanging="620" w:hangingChars="200"/>
        <w:jc w:val="left"/>
        <w:rPr>
          <w:rFonts w:ascii="仿宋" w:hAnsi="仿宋" w:eastAsia="仿宋"/>
          <w:spacing w:val="5"/>
          <w:sz w:val="30"/>
          <w:szCs w:val="30"/>
        </w:rPr>
      </w:pPr>
      <w:bookmarkStart w:id="0" w:name="_GoBack"/>
      <w:bookmarkEnd w:id="0"/>
      <w:r>
        <w:rPr>
          <w:rFonts w:hint="eastAsia" w:ascii="仿宋" w:hAnsi="仿宋" w:eastAsia="仿宋"/>
          <w:spacing w:val="5"/>
          <w:sz w:val="30"/>
          <w:szCs w:val="30"/>
        </w:rPr>
        <w:t>一、土地级别分布</w:t>
      </w:r>
    </w:p>
    <w:p>
      <w:pPr>
        <w:pStyle w:val="9"/>
        <w:widowControl/>
        <w:spacing w:beforeLines="50" w:line="360" w:lineRule="auto"/>
        <w:jc w:val="center"/>
        <w:rPr>
          <w:rFonts w:ascii="仿宋" w:hAnsi="仿宋" w:eastAsia="仿宋"/>
          <w:b/>
        </w:rPr>
      </w:pPr>
      <w:r>
        <w:rPr>
          <w:rFonts w:hint="eastAsia" w:ascii="仿宋" w:hAnsi="仿宋" w:eastAsia="仿宋"/>
          <w:b/>
        </w:rPr>
        <w:t>表1 师宗县县城规划区各定级类型土地级别分布范围及面积表</w:t>
      </w:r>
    </w:p>
    <w:tbl>
      <w:tblPr>
        <w:tblStyle w:val="10"/>
        <w:tblW w:w="9347" w:type="dxa"/>
        <w:tblInd w:w="-4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0"/>
        <w:gridCol w:w="963"/>
        <w:gridCol w:w="1014"/>
        <w:gridCol w:w="6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1120" w:type="dxa"/>
            <w:tcBorders>
              <w:right w:val="single" w:color="auto" w:sz="4" w:space="0"/>
            </w:tcBorders>
            <w:noWrap/>
            <w:vAlign w:val="center"/>
          </w:tcPr>
          <w:p>
            <w:pPr>
              <w:pStyle w:val="12"/>
              <w:rPr>
                <w:rFonts w:ascii="仿宋" w:hAnsi="仿宋" w:eastAsia="仿宋"/>
                <w:bCs/>
                <w:color w:val="auto"/>
                <w:szCs w:val="21"/>
              </w:rPr>
            </w:pPr>
            <w:r>
              <w:rPr>
                <w:rFonts w:hint="eastAsia" w:ascii="仿宋" w:hAnsi="仿宋" w:eastAsia="仿宋"/>
                <w:bCs/>
                <w:color w:val="auto"/>
                <w:szCs w:val="21"/>
              </w:rPr>
              <w:t>定级类型</w:t>
            </w:r>
          </w:p>
        </w:tc>
        <w:tc>
          <w:tcPr>
            <w:tcW w:w="963" w:type="dxa"/>
            <w:tcBorders>
              <w:left w:val="single" w:color="auto" w:sz="4" w:space="0"/>
            </w:tcBorders>
            <w:noWrap/>
            <w:vAlign w:val="center"/>
          </w:tcPr>
          <w:p>
            <w:pPr>
              <w:pStyle w:val="12"/>
              <w:rPr>
                <w:rFonts w:ascii="仿宋" w:hAnsi="仿宋" w:eastAsia="仿宋"/>
                <w:bCs/>
                <w:color w:val="auto"/>
                <w:szCs w:val="21"/>
              </w:rPr>
            </w:pPr>
            <w:r>
              <w:rPr>
                <w:rFonts w:hint="eastAsia" w:ascii="仿宋" w:hAnsi="仿宋" w:eastAsia="仿宋"/>
                <w:bCs/>
                <w:color w:val="auto"/>
                <w:szCs w:val="21"/>
              </w:rPr>
              <w:t>土地</w:t>
            </w:r>
          </w:p>
          <w:p>
            <w:pPr>
              <w:pStyle w:val="12"/>
              <w:rPr>
                <w:rFonts w:ascii="仿宋" w:hAnsi="仿宋" w:eastAsia="仿宋"/>
                <w:bCs/>
                <w:color w:val="auto"/>
                <w:szCs w:val="21"/>
              </w:rPr>
            </w:pPr>
            <w:r>
              <w:rPr>
                <w:rFonts w:hint="eastAsia" w:ascii="仿宋" w:hAnsi="仿宋" w:eastAsia="仿宋"/>
                <w:bCs/>
                <w:color w:val="auto"/>
                <w:szCs w:val="21"/>
              </w:rPr>
              <w:t>级别</w:t>
            </w:r>
          </w:p>
        </w:tc>
        <w:tc>
          <w:tcPr>
            <w:tcW w:w="1014" w:type="dxa"/>
            <w:noWrap/>
            <w:vAlign w:val="center"/>
          </w:tcPr>
          <w:p>
            <w:pPr>
              <w:pStyle w:val="12"/>
              <w:rPr>
                <w:rFonts w:ascii="仿宋" w:hAnsi="仿宋" w:eastAsia="仿宋"/>
                <w:bCs/>
                <w:color w:val="auto"/>
                <w:szCs w:val="21"/>
              </w:rPr>
            </w:pPr>
            <w:r>
              <w:rPr>
                <w:rFonts w:hint="eastAsia" w:ascii="仿宋" w:hAnsi="仿宋" w:eastAsia="仿宋"/>
                <w:bCs/>
                <w:color w:val="auto"/>
                <w:szCs w:val="21"/>
              </w:rPr>
              <w:t>面积</w:t>
            </w:r>
          </w:p>
          <w:p>
            <w:pPr>
              <w:pStyle w:val="12"/>
              <w:rPr>
                <w:rFonts w:ascii="仿宋" w:hAnsi="仿宋" w:eastAsia="仿宋"/>
                <w:bCs/>
                <w:color w:val="auto"/>
                <w:szCs w:val="21"/>
              </w:rPr>
            </w:pPr>
            <w:r>
              <w:rPr>
                <w:rFonts w:hint="eastAsia" w:ascii="仿宋" w:hAnsi="仿宋" w:eastAsia="仿宋"/>
                <w:bCs/>
                <w:color w:val="auto"/>
                <w:szCs w:val="21"/>
              </w:rPr>
              <w:t>（公顷）</w:t>
            </w:r>
          </w:p>
        </w:tc>
        <w:tc>
          <w:tcPr>
            <w:tcW w:w="6250" w:type="dxa"/>
            <w:noWrap/>
            <w:vAlign w:val="center"/>
          </w:tcPr>
          <w:p>
            <w:pPr>
              <w:pStyle w:val="12"/>
              <w:rPr>
                <w:rFonts w:ascii="仿宋" w:hAnsi="仿宋" w:eastAsia="仿宋"/>
                <w:bCs/>
                <w:color w:val="auto"/>
                <w:szCs w:val="21"/>
              </w:rPr>
            </w:pPr>
            <w:r>
              <w:rPr>
                <w:rFonts w:hint="eastAsia" w:ascii="仿宋" w:hAnsi="仿宋" w:eastAsia="仿宋"/>
                <w:bCs/>
                <w:color w:val="auto"/>
                <w:szCs w:val="21"/>
              </w:rPr>
              <w:t>主要分布范围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120" w:type="dxa"/>
            <w:vMerge w:val="restart"/>
            <w:tcBorders>
              <w:right w:val="single" w:color="auto" w:sz="4" w:space="0"/>
            </w:tcBorders>
            <w:noWrap/>
            <w:vAlign w:val="center"/>
          </w:tcPr>
          <w:p>
            <w:pPr>
              <w:pStyle w:val="12"/>
              <w:rPr>
                <w:rFonts w:ascii="仿宋" w:hAnsi="仿宋" w:eastAsia="仿宋"/>
                <w:color w:val="auto"/>
                <w:szCs w:val="21"/>
              </w:rPr>
            </w:pPr>
            <w:r>
              <w:rPr>
                <w:rFonts w:hint="eastAsia" w:ascii="仿宋" w:hAnsi="仿宋" w:eastAsia="仿宋"/>
                <w:color w:val="auto"/>
                <w:szCs w:val="21"/>
              </w:rPr>
              <w:t>商服、居住、公共管理与公共服务用地定级</w:t>
            </w: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Ⅰ级</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273.54</w:t>
            </w:r>
          </w:p>
        </w:tc>
        <w:tc>
          <w:tcPr>
            <w:tcW w:w="6250" w:type="dxa"/>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南通街、文贞街、迎宾路、通玄路、丹凤路、青年路、梧桐路、丹青路、文笔大道等周边区域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120" w:type="dxa"/>
            <w:vMerge w:val="continue"/>
            <w:tcBorders>
              <w:right w:val="single" w:color="auto" w:sz="4" w:space="0"/>
            </w:tcBorders>
            <w:noWrap/>
            <w:vAlign w:val="center"/>
          </w:tcPr>
          <w:p>
            <w:pPr>
              <w:pStyle w:val="12"/>
              <w:rPr>
                <w:rFonts w:ascii="仿宋" w:hAnsi="仿宋" w:eastAsia="仿宋"/>
                <w:color w:val="auto"/>
                <w:szCs w:val="21"/>
              </w:rPr>
            </w:pP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Ⅱ级</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634.60</w:t>
            </w:r>
          </w:p>
        </w:tc>
        <w:tc>
          <w:tcPr>
            <w:tcW w:w="6250" w:type="dxa"/>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府前大道、北溪路、求实路、健康路、师宗站、青海院、凤山小学、银都酒店、碧水佳苑小区、通玄公园等周边区域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1120" w:type="dxa"/>
            <w:vMerge w:val="continue"/>
            <w:tcBorders>
              <w:right w:val="single" w:color="auto" w:sz="4" w:space="0"/>
            </w:tcBorders>
            <w:noWrap/>
            <w:vAlign w:val="center"/>
          </w:tcPr>
          <w:p>
            <w:pPr>
              <w:pStyle w:val="12"/>
              <w:rPr>
                <w:rFonts w:ascii="仿宋" w:hAnsi="仿宋" w:eastAsia="仿宋"/>
                <w:color w:val="auto"/>
                <w:szCs w:val="21"/>
              </w:rPr>
            </w:pP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Ⅲ级</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883.87</w:t>
            </w:r>
          </w:p>
        </w:tc>
        <w:tc>
          <w:tcPr>
            <w:tcW w:w="6250" w:type="dxa"/>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师宗二中、小阿赞村、文笔公园、人民医院、第三中学等周边区域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1120" w:type="dxa"/>
            <w:vMerge w:val="continue"/>
            <w:tcBorders>
              <w:right w:val="single" w:color="auto" w:sz="4" w:space="0"/>
            </w:tcBorders>
            <w:noWrap/>
            <w:vAlign w:val="center"/>
          </w:tcPr>
          <w:p>
            <w:pPr>
              <w:pStyle w:val="12"/>
              <w:rPr>
                <w:rFonts w:ascii="仿宋" w:hAnsi="仿宋" w:eastAsia="仿宋"/>
                <w:color w:val="auto"/>
                <w:szCs w:val="21"/>
              </w:rPr>
            </w:pP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Ⅳ级</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1113.97</w:t>
            </w:r>
          </w:p>
        </w:tc>
        <w:tc>
          <w:tcPr>
            <w:tcW w:w="6250" w:type="dxa"/>
            <w:noWrap/>
            <w:vAlign w:val="center"/>
          </w:tcPr>
          <w:p>
            <w:pPr>
              <w:widowControl/>
              <w:jc w:val="center"/>
              <w:rPr>
                <w:rFonts w:ascii="仿宋" w:hAnsi="仿宋" w:eastAsia="仿宋" w:cs="宋体"/>
                <w:kern w:val="0"/>
                <w:szCs w:val="21"/>
              </w:rPr>
            </w:pPr>
            <w:r>
              <w:rPr>
                <w:rFonts w:hint="eastAsia" w:ascii="仿宋" w:hAnsi="仿宋" w:eastAsia="仿宋" w:cs="宋体"/>
                <w:bCs/>
                <w:szCs w:val="21"/>
              </w:rPr>
              <w:t>除Ⅰ-Ⅲ级区域外的定级范围内其他区域。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1120" w:type="dxa"/>
            <w:vMerge w:val="restart"/>
            <w:tcBorders>
              <w:right w:val="single" w:color="auto" w:sz="4" w:space="0"/>
            </w:tcBorders>
            <w:noWrap/>
            <w:vAlign w:val="center"/>
          </w:tcPr>
          <w:p>
            <w:pPr>
              <w:pStyle w:val="12"/>
              <w:rPr>
                <w:rFonts w:ascii="仿宋" w:hAnsi="仿宋" w:eastAsia="仿宋"/>
                <w:color w:val="auto"/>
                <w:szCs w:val="21"/>
              </w:rPr>
            </w:pPr>
            <w:r>
              <w:rPr>
                <w:rFonts w:hint="eastAsia" w:ascii="仿宋" w:hAnsi="仿宋" w:eastAsia="仿宋"/>
                <w:color w:val="auto"/>
                <w:szCs w:val="21"/>
              </w:rPr>
              <w:t>工矿仓储用地</w:t>
            </w: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规划限制区</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259.73</w:t>
            </w:r>
          </w:p>
        </w:tc>
        <w:tc>
          <w:tcPr>
            <w:tcW w:w="6250" w:type="dxa"/>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南通街、文贞街、迎宾路、通玄路、丹凤路、青年路、梧桐路、丹青路、文笔大道等周边区域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1120" w:type="dxa"/>
            <w:vMerge w:val="continue"/>
            <w:tcBorders>
              <w:right w:val="single" w:color="auto" w:sz="4" w:space="0"/>
            </w:tcBorders>
            <w:noWrap/>
            <w:vAlign w:val="center"/>
          </w:tcPr>
          <w:p>
            <w:pPr>
              <w:pStyle w:val="12"/>
              <w:rPr>
                <w:rFonts w:ascii="仿宋" w:hAnsi="仿宋" w:eastAsia="仿宋"/>
                <w:color w:val="auto"/>
                <w:szCs w:val="21"/>
              </w:rPr>
            </w:pP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Ⅰ级</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575.59</w:t>
            </w:r>
          </w:p>
        </w:tc>
        <w:tc>
          <w:tcPr>
            <w:tcW w:w="6250" w:type="dxa"/>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府前大道、北溪路、求实路、健康路、师宗站、青海院、凤山小学、银都酒店、碧水佳苑小区、通玄公园等周边区域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1120" w:type="dxa"/>
            <w:vMerge w:val="continue"/>
            <w:tcBorders>
              <w:right w:val="single" w:color="auto" w:sz="4" w:space="0"/>
            </w:tcBorders>
            <w:noWrap/>
            <w:vAlign w:val="center"/>
          </w:tcPr>
          <w:p>
            <w:pPr>
              <w:pStyle w:val="12"/>
              <w:rPr>
                <w:rFonts w:ascii="仿宋" w:hAnsi="仿宋" w:eastAsia="仿宋"/>
                <w:color w:val="auto"/>
                <w:szCs w:val="21"/>
              </w:rPr>
            </w:pP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Ⅱ级</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1153.56</w:t>
            </w:r>
          </w:p>
        </w:tc>
        <w:tc>
          <w:tcPr>
            <w:tcW w:w="6250" w:type="dxa"/>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师宗二中、小阿赞村、文笔公园、人民医院、第三中学等周边区域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1120" w:type="dxa"/>
            <w:vMerge w:val="continue"/>
            <w:tcBorders>
              <w:right w:val="single" w:color="auto" w:sz="4" w:space="0"/>
            </w:tcBorders>
            <w:noWrap/>
            <w:vAlign w:val="center"/>
          </w:tcPr>
          <w:p>
            <w:pPr>
              <w:pStyle w:val="12"/>
              <w:rPr>
                <w:rFonts w:ascii="仿宋" w:hAnsi="仿宋" w:eastAsia="仿宋"/>
                <w:color w:val="auto"/>
                <w:szCs w:val="21"/>
              </w:rPr>
            </w:pPr>
          </w:p>
        </w:tc>
        <w:tc>
          <w:tcPr>
            <w:tcW w:w="963" w:type="dxa"/>
            <w:tcBorders>
              <w:lef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Ⅲ级</w:t>
            </w:r>
          </w:p>
        </w:tc>
        <w:tc>
          <w:tcPr>
            <w:tcW w:w="1014" w:type="dxa"/>
            <w:noWrap/>
            <w:vAlign w:val="center"/>
          </w:tcPr>
          <w:p>
            <w:pPr>
              <w:pStyle w:val="13"/>
              <w:autoSpaceDE w:val="0"/>
              <w:autoSpaceDN w:val="0"/>
              <w:adjustRightInd w:val="0"/>
              <w:rPr>
                <w:rFonts w:ascii="仿宋" w:hAnsi="仿宋" w:eastAsia="仿宋" w:cs="宋体"/>
                <w:bCs/>
                <w:color w:val="auto"/>
                <w:szCs w:val="21"/>
              </w:rPr>
            </w:pPr>
            <w:r>
              <w:rPr>
                <w:rFonts w:hint="eastAsia" w:ascii="仿宋" w:hAnsi="仿宋" w:eastAsia="仿宋"/>
                <w:color w:val="auto"/>
              </w:rPr>
              <w:t>917.10</w:t>
            </w:r>
          </w:p>
        </w:tc>
        <w:tc>
          <w:tcPr>
            <w:tcW w:w="6250" w:type="dxa"/>
            <w:noWrap/>
            <w:vAlign w:val="center"/>
          </w:tcPr>
          <w:p>
            <w:pPr>
              <w:jc w:val="center"/>
              <w:rPr>
                <w:rFonts w:ascii="仿宋" w:hAnsi="仿宋" w:eastAsia="仿宋" w:cs="宋体"/>
                <w:bCs/>
                <w:szCs w:val="21"/>
              </w:rPr>
            </w:pPr>
            <w:r>
              <w:rPr>
                <w:rFonts w:hint="eastAsia" w:ascii="仿宋" w:hAnsi="仿宋" w:eastAsia="仿宋" w:cs="宋体"/>
                <w:bCs/>
                <w:szCs w:val="21"/>
              </w:rPr>
              <w:t>除规划限制区、Ⅰ、Ⅱ级区域外的定级范围内其他区域。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8" w:hRule="atLeast"/>
        </w:trPr>
        <w:tc>
          <w:tcPr>
            <w:tcW w:w="2083" w:type="dxa"/>
            <w:gridSpan w:val="2"/>
            <w:noWrap/>
            <w:vAlign w:val="center"/>
          </w:tcPr>
          <w:p>
            <w:pPr>
              <w:pStyle w:val="12"/>
              <w:rPr>
                <w:rFonts w:ascii="仿宋" w:hAnsi="仿宋" w:eastAsia="仿宋"/>
                <w:color w:val="auto"/>
                <w:szCs w:val="21"/>
              </w:rPr>
            </w:pPr>
            <w:r>
              <w:rPr>
                <w:rFonts w:hint="eastAsia" w:ascii="仿宋" w:hAnsi="仿宋" w:eastAsia="仿宋"/>
                <w:color w:val="auto"/>
                <w:szCs w:val="21"/>
              </w:rPr>
              <w:t>定级范围</w:t>
            </w:r>
          </w:p>
        </w:tc>
        <w:tc>
          <w:tcPr>
            <w:tcW w:w="7264" w:type="dxa"/>
            <w:gridSpan w:val="2"/>
            <w:noWrap/>
            <w:vAlign w:val="center"/>
          </w:tcPr>
          <w:p>
            <w:pPr>
              <w:pStyle w:val="12"/>
              <w:rPr>
                <w:rFonts w:ascii="仿宋" w:hAnsi="仿宋" w:eastAsia="仿宋"/>
                <w:color w:val="auto"/>
                <w:szCs w:val="21"/>
              </w:rPr>
            </w:pPr>
            <w:r>
              <w:rPr>
                <w:rFonts w:hint="eastAsia" w:ascii="仿宋" w:hAnsi="仿宋" w:eastAsia="仿宋"/>
                <w:color w:val="auto"/>
              </w:rPr>
              <w:t>29.06</w:t>
            </w:r>
            <w:r>
              <w:rPr>
                <w:rFonts w:hint="eastAsia" w:ascii="仿宋" w:hAnsi="仿宋" w:eastAsia="仿宋"/>
                <w:color w:val="auto"/>
                <w:szCs w:val="21"/>
              </w:rPr>
              <w:t>平方公里</w:t>
            </w:r>
          </w:p>
        </w:tc>
      </w:tr>
    </w:tbl>
    <w:p>
      <w:pPr>
        <w:pStyle w:val="9"/>
        <w:widowControl/>
        <w:spacing w:beforeLines="50" w:line="360" w:lineRule="auto"/>
        <w:jc w:val="center"/>
        <w:rPr>
          <w:rFonts w:ascii="仿宋" w:hAnsi="仿宋" w:eastAsia="仿宋"/>
          <w:b/>
        </w:rPr>
      </w:pPr>
      <w:r>
        <w:rPr>
          <w:rFonts w:hint="eastAsia" w:ascii="仿宋" w:hAnsi="仿宋" w:eastAsia="仿宋"/>
          <w:b/>
        </w:rPr>
        <w:t>表2 彩云镇集镇规划区土地综合定级土地级别分布范围及面积表</w:t>
      </w:r>
    </w:p>
    <w:tbl>
      <w:tblPr>
        <w:tblStyle w:val="10"/>
        <w:tblW w:w="548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35"/>
        <w:gridCol w:w="992"/>
        <w:gridCol w:w="1134"/>
        <w:gridCol w:w="59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jc w:val="center"/>
        </w:trPr>
        <w:tc>
          <w:tcPr>
            <w:tcW w:w="661"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定级类型</w:t>
            </w:r>
          </w:p>
        </w:tc>
        <w:tc>
          <w:tcPr>
            <w:tcW w:w="531"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土地级别</w:t>
            </w:r>
          </w:p>
        </w:tc>
        <w:tc>
          <w:tcPr>
            <w:tcW w:w="60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面积</w:t>
            </w:r>
          </w:p>
          <w:p>
            <w:pPr>
              <w:widowControl/>
              <w:jc w:val="center"/>
              <w:rPr>
                <w:rFonts w:ascii="仿宋" w:hAnsi="仿宋" w:eastAsia="仿宋" w:cs="宋体"/>
                <w:kern w:val="0"/>
                <w:szCs w:val="21"/>
              </w:rPr>
            </w:pPr>
            <w:r>
              <w:rPr>
                <w:rFonts w:hint="eastAsia" w:ascii="仿宋" w:hAnsi="仿宋" w:eastAsia="仿宋" w:cs="宋体"/>
                <w:kern w:val="0"/>
                <w:szCs w:val="21"/>
              </w:rPr>
              <w:t>（公顷）</w:t>
            </w:r>
          </w:p>
        </w:tc>
        <w:tc>
          <w:tcPr>
            <w:tcW w:w="3202"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主要分布范围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7" w:hRule="atLeast"/>
          <w:jc w:val="center"/>
        </w:trPr>
        <w:tc>
          <w:tcPr>
            <w:tcW w:w="661" w:type="pct"/>
            <w:vMerge w:val="restart"/>
            <w:vAlign w:val="center"/>
          </w:tcPr>
          <w:p>
            <w:pPr>
              <w:widowControl/>
              <w:jc w:val="center"/>
              <w:rPr>
                <w:rFonts w:ascii="仿宋" w:hAnsi="仿宋" w:eastAsia="仿宋" w:cs="宋体"/>
                <w:kern w:val="0"/>
                <w:szCs w:val="21"/>
              </w:rPr>
            </w:pPr>
            <w:r>
              <w:rPr>
                <w:rFonts w:hint="eastAsia" w:ascii="仿宋" w:hAnsi="仿宋" w:eastAsia="仿宋" w:cs="宋体"/>
                <w:kern w:val="0"/>
                <w:szCs w:val="21"/>
              </w:rPr>
              <w:t>综合</w:t>
            </w:r>
          </w:p>
          <w:p>
            <w:pPr>
              <w:widowControl/>
              <w:jc w:val="center"/>
              <w:rPr>
                <w:rFonts w:ascii="仿宋" w:hAnsi="仿宋" w:eastAsia="仿宋" w:cs="宋体"/>
                <w:kern w:val="0"/>
                <w:szCs w:val="21"/>
              </w:rPr>
            </w:pPr>
            <w:r>
              <w:rPr>
                <w:rFonts w:hint="eastAsia" w:ascii="仿宋" w:hAnsi="仿宋" w:eastAsia="仿宋" w:cs="宋体"/>
                <w:kern w:val="0"/>
                <w:szCs w:val="21"/>
              </w:rPr>
              <w:t>定级</w:t>
            </w:r>
          </w:p>
        </w:tc>
        <w:tc>
          <w:tcPr>
            <w:tcW w:w="531"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Ⅰ级</w:t>
            </w:r>
          </w:p>
        </w:tc>
        <w:tc>
          <w:tcPr>
            <w:tcW w:w="60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58.99</w:t>
            </w:r>
          </w:p>
        </w:tc>
        <w:tc>
          <w:tcPr>
            <w:tcW w:w="3202"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汇合超市、卫生院、客运站、迎宾市场、中心学校、彩云济康药堂、政府、一木坊、司法所、菌子山泉彩云水点等区域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 w:hRule="atLeast"/>
          <w:jc w:val="center"/>
        </w:trPr>
        <w:tc>
          <w:tcPr>
            <w:tcW w:w="661" w:type="pct"/>
            <w:vMerge w:val="continue"/>
            <w:vAlign w:val="center"/>
          </w:tcPr>
          <w:p>
            <w:pPr>
              <w:widowControl/>
              <w:jc w:val="center"/>
              <w:rPr>
                <w:rFonts w:ascii="仿宋" w:hAnsi="仿宋" w:eastAsia="仿宋" w:cs="宋体"/>
                <w:kern w:val="0"/>
                <w:szCs w:val="21"/>
              </w:rPr>
            </w:pPr>
          </w:p>
        </w:tc>
        <w:tc>
          <w:tcPr>
            <w:tcW w:w="531"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Ⅱ级</w:t>
            </w:r>
          </w:p>
        </w:tc>
        <w:tc>
          <w:tcPr>
            <w:tcW w:w="60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73.46</w:t>
            </w:r>
          </w:p>
        </w:tc>
        <w:tc>
          <w:tcPr>
            <w:tcW w:w="3202"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彩云中学、明德小学、小紫薇等区域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661" w:type="pct"/>
            <w:vMerge w:val="continue"/>
            <w:vAlign w:val="center"/>
          </w:tcPr>
          <w:p>
            <w:pPr>
              <w:widowControl/>
              <w:jc w:val="center"/>
              <w:rPr>
                <w:rFonts w:ascii="仿宋" w:hAnsi="仿宋" w:eastAsia="仿宋" w:cs="宋体"/>
                <w:kern w:val="0"/>
                <w:szCs w:val="21"/>
              </w:rPr>
            </w:pPr>
          </w:p>
        </w:tc>
        <w:tc>
          <w:tcPr>
            <w:tcW w:w="531"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Ⅲ级</w:t>
            </w:r>
          </w:p>
        </w:tc>
        <w:tc>
          <w:tcPr>
            <w:tcW w:w="60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73.86</w:t>
            </w:r>
          </w:p>
        </w:tc>
        <w:tc>
          <w:tcPr>
            <w:tcW w:w="3202"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除Ⅰ、Ⅱ级以外定级范围内的其它区域</w:t>
            </w:r>
          </w:p>
        </w:tc>
      </w:tr>
    </w:tbl>
    <w:p>
      <w:pPr>
        <w:pStyle w:val="9"/>
        <w:widowControl/>
        <w:spacing w:beforeLines="50" w:line="360" w:lineRule="auto"/>
        <w:jc w:val="center"/>
        <w:rPr>
          <w:rFonts w:ascii="仿宋" w:hAnsi="仿宋" w:eastAsia="仿宋"/>
          <w:b/>
        </w:rPr>
      </w:pPr>
      <w:r>
        <w:rPr>
          <w:rFonts w:hint="eastAsia" w:ascii="仿宋" w:hAnsi="仿宋" w:eastAsia="仿宋"/>
          <w:b/>
        </w:rPr>
        <w:t>表3 大同街道中心区及师宗产业园区土地综合定级土地级别分布范围及面积表</w:t>
      </w:r>
    </w:p>
    <w:tbl>
      <w:tblPr>
        <w:tblStyle w:val="10"/>
        <w:tblW w:w="558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96"/>
        <w:gridCol w:w="1122"/>
        <w:gridCol w:w="1286"/>
        <w:gridCol w:w="60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atLeast"/>
          <w:jc w:val="center"/>
        </w:trPr>
        <w:tc>
          <w:tcPr>
            <w:tcW w:w="576" w:type="pct"/>
            <w:vAlign w:val="center"/>
          </w:tcPr>
          <w:p>
            <w:pPr>
              <w:pStyle w:val="14"/>
              <w:rPr>
                <w:rFonts w:ascii="仿宋" w:hAnsi="仿宋" w:eastAsia="仿宋"/>
                <w:color w:val="auto"/>
              </w:rPr>
            </w:pPr>
            <w:r>
              <w:rPr>
                <w:rFonts w:hint="eastAsia" w:ascii="仿宋" w:hAnsi="仿宋" w:eastAsia="仿宋"/>
                <w:color w:val="auto"/>
              </w:rPr>
              <w:t>定级类型</w:t>
            </w:r>
          </w:p>
        </w:tc>
        <w:tc>
          <w:tcPr>
            <w:tcW w:w="590" w:type="pct"/>
            <w:vAlign w:val="center"/>
          </w:tcPr>
          <w:p>
            <w:pPr>
              <w:pStyle w:val="14"/>
              <w:rPr>
                <w:rFonts w:ascii="仿宋" w:hAnsi="仿宋" w:eastAsia="仿宋"/>
                <w:color w:val="auto"/>
              </w:rPr>
            </w:pPr>
            <w:r>
              <w:rPr>
                <w:rFonts w:hint="eastAsia" w:ascii="仿宋" w:hAnsi="仿宋" w:eastAsia="仿宋"/>
                <w:color w:val="auto"/>
              </w:rPr>
              <w:t>土地级别</w:t>
            </w:r>
          </w:p>
        </w:tc>
        <w:tc>
          <w:tcPr>
            <w:tcW w:w="676" w:type="pct"/>
            <w:vAlign w:val="center"/>
          </w:tcPr>
          <w:p>
            <w:pPr>
              <w:pStyle w:val="14"/>
              <w:rPr>
                <w:rFonts w:ascii="仿宋" w:hAnsi="仿宋" w:eastAsia="仿宋"/>
                <w:color w:val="auto"/>
              </w:rPr>
            </w:pPr>
            <w:r>
              <w:rPr>
                <w:rFonts w:hint="eastAsia" w:ascii="仿宋" w:hAnsi="仿宋" w:eastAsia="仿宋"/>
                <w:color w:val="auto"/>
              </w:rPr>
              <w:t>面积</w:t>
            </w:r>
          </w:p>
          <w:p>
            <w:pPr>
              <w:pStyle w:val="14"/>
              <w:rPr>
                <w:rFonts w:ascii="仿宋" w:hAnsi="仿宋" w:eastAsia="仿宋"/>
                <w:color w:val="auto"/>
              </w:rPr>
            </w:pPr>
            <w:r>
              <w:rPr>
                <w:rFonts w:hint="eastAsia" w:ascii="仿宋" w:hAnsi="仿宋" w:eastAsia="仿宋"/>
                <w:color w:val="auto"/>
              </w:rPr>
              <w:t>（公顷）</w:t>
            </w:r>
          </w:p>
        </w:tc>
        <w:tc>
          <w:tcPr>
            <w:tcW w:w="3158" w:type="pct"/>
            <w:vAlign w:val="center"/>
          </w:tcPr>
          <w:p>
            <w:pPr>
              <w:pStyle w:val="14"/>
              <w:rPr>
                <w:rFonts w:ascii="仿宋" w:hAnsi="仿宋" w:eastAsia="仿宋"/>
                <w:color w:val="auto"/>
              </w:rPr>
            </w:pPr>
            <w:r>
              <w:rPr>
                <w:rFonts w:hint="eastAsia" w:ascii="仿宋" w:hAnsi="仿宋" w:eastAsia="仿宋"/>
                <w:color w:val="auto"/>
              </w:rPr>
              <w:t>主要分布范围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3" w:hRule="atLeast"/>
          <w:jc w:val="center"/>
        </w:trPr>
        <w:tc>
          <w:tcPr>
            <w:tcW w:w="576" w:type="pct"/>
            <w:vMerge w:val="restart"/>
            <w:vAlign w:val="center"/>
          </w:tcPr>
          <w:p>
            <w:pPr>
              <w:pStyle w:val="14"/>
              <w:rPr>
                <w:rFonts w:ascii="仿宋" w:hAnsi="仿宋" w:eastAsia="仿宋"/>
                <w:color w:val="auto"/>
              </w:rPr>
            </w:pPr>
            <w:r>
              <w:rPr>
                <w:rFonts w:hint="eastAsia" w:ascii="仿宋" w:hAnsi="仿宋" w:eastAsia="仿宋"/>
                <w:color w:val="auto"/>
              </w:rPr>
              <w:t>综合</w:t>
            </w:r>
          </w:p>
          <w:p>
            <w:pPr>
              <w:pStyle w:val="14"/>
              <w:rPr>
                <w:rFonts w:ascii="仿宋" w:hAnsi="仿宋" w:eastAsia="仿宋"/>
                <w:color w:val="auto"/>
              </w:rPr>
            </w:pPr>
            <w:r>
              <w:rPr>
                <w:rFonts w:hint="eastAsia" w:ascii="仿宋" w:hAnsi="仿宋" w:eastAsia="仿宋"/>
                <w:color w:val="auto"/>
              </w:rPr>
              <w:t>定级</w:t>
            </w:r>
          </w:p>
        </w:tc>
        <w:tc>
          <w:tcPr>
            <w:tcW w:w="590" w:type="pct"/>
            <w:vAlign w:val="center"/>
          </w:tcPr>
          <w:p>
            <w:pPr>
              <w:pStyle w:val="14"/>
              <w:rPr>
                <w:rFonts w:ascii="仿宋" w:hAnsi="仿宋" w:eastAsia="仿宋"/>
                <w:color w:val="auto"/>
              </w:rPr>
            </w:pPr>
            <w:r>
              <w:rPr>
                <w:rFonts w:hint="eastAsia" w:ascii="仿宋" w:hAnsi="仿宋" w:eastAsia="仿宋"/>
                <w:color w:val="auto"/>
              </w:rPr>
              <w:t>Ⅰ级</w:t>
            </w:r>
          </w:p>
        </w:tc>
        <w:tc>
          <w:tcPr>
            <w:tcW w:w="676" w:type="pct"/>
            <w:vAlign w:val="center"/>
          </w:tcPr>
          <w:p>
            <w:pPr>
              <w:pStyle w:val="14"/>
              <w:rPr>
                <w:rFonts w:ascii="仿宋" w:hAnsi="仿宋" w:eastAsia="仿宋"/>
                <w:color w:val="auto"/>
              </w:rPr>
            </w:pPr>
            <w:r>
              <w:rPr>
                <w:rFonts w:hint="eastAsia" w:ascii="仿宋" w:hAnsi="仿宋" w:eastAsia="仿宋"/>
                <w:color w:val="auto"/>
              </w:rPr>
              <w:t>611.56</w:t>
            </w:r>
          </w:p>
        </w:tc>
        <w:tc>
          <w:tcPr>
            <w:tcW w:w="3158" w:type="pct"/>
            <w:vAlign w:val="center"/>
          </w:tcPr>
          <w:p>
            <w:pPr>
              <w:pStyle w:val="14"/>
              <w:rPr>
                <w:rFonts w:ascii="仿宋" w:hAnsi="仿宋" w:eastAsia="仿宋"/>
                <w:color w:val="auto"/>
              </w:rPr>
            </w:pPr>
            <w:r>
              <w:rPr>
                <w:rFonts w:hint="eastAsia" w:ascii="仿宋" w:hAnsi="仿宋" w:eastAsia="仿宋"/>
                <w:color w:val="auto"/>
              </w:rPr>
              <w:t>聚惠园、赵家大院、开瑞汽车、吴源交通产业园、大同中心学校、大同中学、大同客运站、广发大酒店、兴隆旅社、坤坤汽车快修、中国石化加油站等区域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 w:hRule="atLeast"/>
          <w:jc w:val="center"/>
        </w:trPr>
        <w:tc>
          <w:tcPr>
            <w:tcW w:w="576" w:type="pct"/>
            <w:vMerge w:val="continue"/>
            <w:vAlign w:val="center"/>
          </w:tcPr>
          <w:p>
            <w:pPr>
              <w:pStyle w:val="14"/>
              <w:rPr>
                <w:rFonts w:ascii="仿宋" w:hAnsi="仿宋" w:eastAsia="仿宋"/>
                <w:color w:val="auto"/>
              </w:rPr>
            </w:pPr>
          </w:p>
        </w:tc>
        <w:tc>
          <w:tcPr>
            <w:tcW w:w="590" w:type="pct"/>
            <w:vAlign w:val="center"/>
          </w:tcPr>
          <w:p>
            <w:pPr>
              <w:pStyle w:val="14"/>
              <w:rPr>
                <w:rFonts w:ascii="仿宋" w:hAnsi="仿宋" w:eastAsia="仿宋"/>
                <w:color w:val="auto"/>
              </w:rPr>
            </w:pPr>
            <w:r>
              <w:rPr>
                <w:rFonts w:hint="eastAsia" w:ascii="仿宋" w:hAnsi="仿宋" w:eastAsia="仿宋"/>
                <w:color w:val="auto"/>
              </w:rPr>
              <w:t>Ⅱ级</w:t>
            </w:r>
          </w:p>
        </w:tc>
        <w:tc>
          <w:tcPr>
            <w:tcW w:w="676" w:type="pct"/>
            <w:vAlign w:val="center"/>
          </w:tcPr>
          <w:p>
            <w:pPr>
              <w:pStyle w:val="14"/>
              <w:rPr>
                <w:rFonts w:ascii="仿宋" w:hAnsi="仿宋" w:eastAsia="仿宋"/>
                <w:color w:val="auto"/>
              </w:rPr>
            </w:pPr>
            <w:r>
              <w:rPr>
                <w:rFonts w:hint="eastAsia" w:ascii="仿宋" w:hAnsi="仿宋" w:eastAsia="仿宋"/>
                <w:color w:val="auto"/>
              </w:rPr>
              <w:t>789.85</w:t>
            </w:r>
          </w:p>
        </w:tc>
        <w:tc>
          <w:tcPr>
            <w:tcW w:w="3158" w:type="pct"/>
            <w:vAlign w:val="center"/>
          </w:tcPr>
          <w:p>
            <w:pPr>
              <w:pStyle w:val="14"/>
              <w:rPr>
                <w:rFonts w:ascii="仿宋" w:hAnsi="仿宋" w:eastAsia="仿宋"/>
                <w:color w:val="auto"/>
              </w:rPr>
            </w:pPr>
            <w:r>
              <w:rPr>
                <w:rFonts w:hint="eastAsia" w:ascii="仿宋" w:hAnsi="仿宋" w:eastAsia="仿宋"/>
                <w:color w:val="auto"/>
              </w:rPr>
              <w:t>达华完小、车辆管理所、天弘石化加油站、大同柏林苗圃、孟家村、古城村、城兴农庄、登高甲村、云南子午会馆温泉酒店等区域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576" w:type="pct"/>
            <w:vMerge w:val="continue"/>
            <w:vAlign w:val="center"/>
          </w:tcPr>
          <w:p>
            <w:pPr>
              <w:pStyle w:val="14"/>
              <w:rPr>
                <w:rFonts w:ascii="仿宋" w:hAnsi="仿宋" w:eastAsia="仿宋"/>
                <w:color w:val="auto"/>
              </w:rPr>
            </w:pPr>
          </w:p>
        </w:tc>
        <w:tc>
          <w:tcPr>
            <w:tcW w:w="590" w:type="pct"/>
            <w:vAlign w:val="center"/>
          </w:tcPr>
          <w:p>
            <w:pPr>
              <w:pStyle w:val="14"/>
              <w:rPr>
                <w:rFonts w:ascii="仿宋" w:hAnsi="仿宋" w:eastAsia="仿宋"/>
                <w:color w:val="auto"/>
              </w:rPr>
            </w:pPr>
            <w:r>
              <w:rPr>
                <w:rFonts w:hint="eastAsia" w:ascii="仿宋" w:hAnsi="仿宋" w:eastAsia="仿宋"/>
                <w:color w:val="auto"/>
              </w:rPr>
              <w:t>Ⅲ级</w:t>
            </w:r>
          </w:p>
        </w:tc>
        <w:tc>
          <w:tcPr>
            <w:tcW w:w="676" w:type="pct"/>
            <w:vAlign w:val="center"/>
          </w:tcPr>
          <w:p>
            <w:pPr>
              <w:pStyle w:val="14"/>
              <w:rPr>
                <w:rFonts w:ascii="仿宋" w:hAnsi="仿宋" w:eastAsia="仿宋"/>
                <w:color w:val="auto"/>
              </w:rPr>
            </w:pPr>
            <w:r>
              <w:rPr>
                <w:rFonts w:hint="eastAsia" w:ascii="仿宋" w:hAnsi="仿宋" w:eastAsia="仿宋"/>
                <w:color w:val="auto"/>
              </w:rPr>
              <w:t>703.07</w:t>
            </w:r>
          </w:p>
        </w:tc>
        <w:tc>
          <w:tcPr>
            <w:tcW w:w="3158" w:type="pct"/>
            <w:vAlign w:val="center"/>
          </w:tcPr>
          <w:p>
            <w:pPr>
              <w:pStyle w:val="14"/>
              <w:rPr>
                <w:rFonts w:ascii="仿宋" w:hAnsi="仿宋" w:eastAsia="仿宋"/>
                <w:color w:val="auto"/>
              </w:rPr>
            </w:pPr>
            <w:r>
              <w:rPr>
                <w:rFonts w:hint="eastAsia" w:ascii="仿宋" w:hAnsi="仿宋" w:eastAsia="仿宋"/>
                <w:color w:val="auto"/>
              </w:rPr>
              <w:t>除Ⅰ、Ⅱ级以外定级范围内的其它区域</w:t>
            </w:r>
          </w:p>
        </w:tc>
      </w:tr>
    </w:tbl>
    <w:p>
      <w:pPr>
        <w:pStyle w:val="9"/>
        <w:widowControl/>
        <w:spacing w:beforeLines="50" w:line="360" w:lineRule="auto"/>
        <w:jc w:val="center"/>
        <w:rPr>
          <w:rFonts w:ascii="仿宋" w:hAnsi="仿宋" w:eastAsia="仿宋"/>
          <w:b/>
        </w:rPr>
      </w:pPr>
      <w:r>
        <w:rPr>
          <w:rFonts w:hint="eastAsia" w:ascii="仿宋" w:hAnsi="仿宋" w:eastAsia="仿宋"/>
          <w:b/>
        </w:rPr>
        <w:t xml:space="preserve">表4 </w:t>
      </w:r>
      <w:r>
        <w:rPr>
          <w:rFonts w:hint="eastAsia" w:ascii="仿宋" w:hAnsi="仿宋" w:eastAsia="仿宋"/>
          <w:b/>
        </w:rPr>
        <w:fldChar w:fldCharType="begin"/>
      </w:r>
      <w:r>
        <w:rPr>
          <w:rFonts w:hint="eastAsia" w:ascii="仿宋" w:hAnsi="仿宋" w:eastAsia="仿宋"/>
          <w:b/>
        </w:rPr>
        <w:instrText xml:space="preserve"> MERGEFIELD "A4所属乡镇" </w:instrText>
      </w:r>
      <w:r>
        <w:rPr>
          <w:rFonts w:hint="eastAsia" w:ascii="仿宋" w:hAnsi="仿宋" w:eastAsia="仿宋"/>
          <w:b/>
        </w:rPr>
        <w:fldChar w:fldCharType="separate"/>
      </w:r>
      <w:r>
        <w:rPr>
          <w:rFonts w:hint="eastAsia" w:ascii="仿宋" w:hAnsi="仿宋" w:eastAsia="仿宋"/>
          <w:b/>
        </w:rPr>
        <w:t>葵山镇集镇规划区</w:t>
      </w:r>
      <w:r>
        <w:rPr>
          <w:rFonts w:hint="eastAsia" w:ascii="仿宋" w:hAnsi="仿宋" w:eastAsia="仿宋"/>
          <w:b/>
        </w:rPr>
        <w:fldChar w:fldCharType="end"/>
      </w:r>
      <w:r>
        <w:rPr>
          <w:rFonts w:hint="eastAsia" w:ascii="仿宋" w:hAnsi="仿宋" w:eastAsia="仿宋"/>
          <w:b/>
        </w:rPr>
        <w:t>土地综合定级土地级别分布范围及面积表</w:t>
      </w:r>
    </w:p>
    <w:tbl>
      <w:tblPr>
        <w:tblStyle w:val="10"/>
        <w:tblW w:w="560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44"/>
        <w:gridCol w:w="1049"/>
        <w:gridCol w:w="1332"/>
        <w:gridCol w:w="62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494" w:type="pc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定级类型</w:t>
            </w:r>
          </w:p>
        </w:tc>
        <w:tc>
          <w:tcPr>
            <w:tcW w:w="549" w:type="pc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土地级别</w:t>
            </w:r>
          </w:p>
        </w:tc>
        <w:tc>
          <w:tcPr>
            <w:tcW w:w="697" w:type="pc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面积</w:t>
            </w:r>
          </w:p>
          <w:p>
            <w:pPr>
              <w:widowControl/>
              <w:jc w:val="center"/>
              <w:rPr>
                <w:rFonts w:ascii="仿宋" w:hAnsi="仿宋" w:eastAsia="仿宋" w:cs="宋体"/>
                <w:kern w:val="0"/>
                <w:sz w:val="18"/>
                <w:szCs w:val="18"/>
              </w:rPr>
            </w:pPr>
            <w:r>
              <w:rPr>
                <w:rFonts w:hint="eastAsia" w:ascii="仿宋" w:hAnsi="仿宋" w:eastAsia="仿宋" w:cs="宋体"/>
                <w:kern w:val="0"/>
                <w:sz w:val="18"/>
                <w:szCs w:val="18"/>
              </w:rPr>
              <w:t>（公顷）</w:t>
            </w:r>
          </w:p>
        </w:tc>
        <w:tc>
          <w:tcPr>
            <w:tcW w:w="3260" w:type="pc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主要分布范围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 w:hRule="atLeast"/>
          <w:jc w:val="center"/>
        </w:trPr>
        <w:tc>
          <w:tcPr>
            <w:tcW w:w="494" w:type="pct"/>
            <w:vMerge w:val="restar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综合</w:t>
            </w:r>
          </w:p>
          <w:p>
            <w:pPr>
              <w:widowControl/>
              <w:jc w:val="center"/>
              <w:rPr>
                <w:rFonts w:ascii="仿宋" w:hAnsi="仿宋" w:eastAsia="仿宋" w:cs="宋体"/>
                <w:kern w:val="0"/>
                <w:sz w:val="18"/>
                <w:szCs w:val="18"/>
              </w:rPr>
            </w:pPr>
            <w:r>
              <w:rPr>
                <w:rFonts w:hint="eastAsia" w:ascii="仿宋" w:hAnsi="仿宋" w:eastAsia="仿宋" w:cs="宋体"/>
                <w:kern w:val="0"/>
                <w:sz w:val="18"/>
                <w:szCs w:val="18"/>
              </w:rPr>
              <w:t>定级</w:t>
            </w:r>
          </w:p>
        </w:tc>
        <w:tc>
          <w:tcPr>
            <w:tcW w:w="549" w:type="pc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Ⅰ级</w:t>
            </w:r>
          </w:p>
        </w:tc>
        <w:tc>
          <w:tcPr>
            <w:tcW w:w="697" w:type="pct"/>
            <w:vAlign w:val="center"/>
          </w:tcPr>
          <w:p>
            <w:pPr>
              <w:jc w:val="center"/>
              <w:rPr>
                <w:rFonts w:ascii="仿宋" w:hAnsi="仿宋" w:eastAsia="仿宋"/>
                <w:position w:val="-6"/>
                <w:sz w:val="18"/>
                <w:szCs w:val="18"/>
              </w:rPr>
            </w:pPr>
            <w:r>
              <w:rPr>
                <w:rFonts w:hint="eastAsia" w:ascii="仿宋" w:hAnsi="仿宋" w:eastAsia="仿宋"/>
                <w:position w:val="-6"/>
                <w:sz w:val="18"/>
                <w:szCs w:val="18"/>
              </w:rPr>
              <w:t>40.32</w:t>
            </w:r>
          </w:p>
        </w:tc>
        <w:tc>
          <w:tcPr>
            <w:tcW w:w="3260" w:type="pct"/>
            <w:vAlign w:val="center"/>
          </w:tcPr>
          <w:p>
            <w:pPr>
              <w:jc w:val="center"/>
              <w:rPr>
                <w:rFonts w:ascii="仿宋" w:hAnsi="仿宋" w:eastAsia="仿宋"/>
                <w:position w:val="-6"/>
                <w:sz w:val="18"/>
                <w:szCs w:val="18"/>
              </w:rPr>
            </w:pPr>
            <w:r>
              <w:rPr>
                <w:rFonts w:hint="eastAsia" w:ascii="仿宋" w:hAnsi="仿宋" w:eastAsia="仿宋"/>
                <w:position w:val="-6"/>
                <w:sz w:val="18"/>
                <w:szCs w:val="18"/>
              </w:rPr>
              <w:t>建设摩托、水务所、五金店、农贸市场、老年活动中心、信用社、卫生院、烟叶站、奎山镇成功通信、政府、派出所、花艺店等区域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494" w:type="pct"/>
            <w:vMerge w:val="continue"/>
            <w:vAlign w:val="center"/>
          </w:tcPr>
          <w:p>
            <w:pPr>
              <w:widowControl/>
              <w:jc w:val="center"/>
              <w:rPr>
                <w:rFonts w:ascii="仿宋" w:hAnsi="仿宋" w:eastAsia="仿宋" w:cs="宋体"/>
                <w:kern w:val="0"/>
                <w:sz w:val="18"/>
                <w:szCs w:val="18"/>
              </w:rPr>
            </w:pPr>
          </w:p>
        </w:tc>
        <w:tc>
          <w:tcPr>
            <w:tcW w:w="549" w:type="pc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Ⅱ级</w:t>
            </w:r>
          </w:p>
        </w:tc>
        <w:tc>
          <w:tcPr>
            <w:tcW w:w="697" w:type="pct"/>
            <w:vAlign w:val="center"/>
          </w:tcPr>
          <w:p>
            <w:pPr>
              <w:jc w:val="center"/>
              <w:rPr>
                <w:rFonts w:ascii="仿宋" w:hAnsi="仿宋" w:eastAsia="仿宋"/>
                <w:position w:val="-6"/>
                <w:sz w:val="18"/>
                <w:szCs w:val="18"/>
              </w:rPr>
            </w:pPr>
            <w:r>
              <w:rPr>
                <w:rFonts w:hint="eastAsia" w:ascii="仿宋" w:hAnsi="仿宋" w:eastAsia="仿宋"/>
                <w:position w:val="-6"/>
                <w:sz w:val="18"/>
                <w:szCs w:val="18"/>
              </w:rPr>
              <w:t>60.93</w:t>
            </w:r>
          </w:p>
        </w:tc>
        <w:tc>
          <w:tcPr>
            <w:tcW w:w="3260" w:type="pct"/>
            <w:vAlign w:val="center"/>
          </w:tcPr>
          <w:p>
            <w:pPr>
              <w:jc w:val="center"/>
              <w:rPr>
                <w:rFonts w:ascii="仿宋" w:hAnsi="仿宋" w:eastAsia="仿宋"/>
                <w:position w:val="-6"/>
                <w:sz w:val="18"/>
                <w:szCs w:val="18"/>
              </w:rPr>
            </w:pPr>
            <w:r>
              <w:rPr>
                <w:rFonts w:hint="eastAsia" w:ascii="仿宋" w:hAnsi="仿宋" w:eastAsia="仿宋"/>
                <w:position w:val="-6"/>
                <w:sz w:val="18"/>
                <w:szCs w:val="18"/>
              </w:rPr>
              <w:t>中心完小、葵山汽修、葵山、葵山中学、创意门业、文化池、温泉村、温泉娱乐城、水精灵游泳馆等区域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494" w:type="pct"/>
            <w:vMerge w:val="continue"/>
            <w:vAlign w:val="center"/>
          </w:tcPr>
          <w:p>
            <w:pPr>
              <w:widowControl/>
              <w:jc w:val="center"/>
              <w:rPr>
                <w:rFonts w:ascii="仿宋" w:hAnsi="仿宋" w:eastAsia="仿宋" w:cs="宋体"/>
                <w:kern w:val="0"/>
                <w:sz w:val="18"/>
                <w:szCs w:val="18"/>
              </w:rPr>
            </w:pPr>
          </w:p>
        </w:tc>
        <w:tc>
          <w:tcPr>
            <w:tcW w:w="549" w:type="pc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Ⅲ级</w:t>
            </w:r>
          </w:p>
        </w:tc>
        <w:tc>
          <w:tcPr>
            <w:tcW w:w="697" w:type="pct"/>
            <w:vAlign w:val="center"/>
          </w:tcPr>
          <w:p>
            <w:pPr>
              <w:jc w:val="center"/>
              <w:rPr>
                <w:rFonts w:ascii="仿宋" w:hAnsi="仿宋" w:eastAsia="仿宋"/>
                <w:position w:val="-6"/>
                <w:sz w:val="18"/>
                <w:szCs w:val="18"/>
              </w:rPr>
            </w:pPr>
            <w:r>
              <w:rPr>
                <w:rFonts w:hint="eastAsia" w:ascii="仿宋" w:hAnsi="仿宋" w:eastAsia="仿宋"/>
                <w:position w:val="-6"/>
                <w:sz w:val="18"/>
                <w:szCs w:val="18"/>
              </w:rPr>
              <w:t>71.99</w:t>
            </w:r>
          </w:p>
        </w:tc>
        <w:tc>
          <w:tcPr>
            <w:tcW w:w="3260" w:type="pct"/>
            <w:vAlign w:val="center"/>
          </w:tcPr>
          <w:p>
            <w:pPr>
              <w:jc w:val="center"/>
              <w:rPr>
                <w:rFonts w:ascii="仿宋" w:hAnsi="仿宋" w:eastAsia="仿宋"/>
                <w:position w:val="-6"/>
                <w:sz w:val="18"/>
                <w:szCs w:val="18"/>
              </w:rPr>
            </w:pPr>
            <w:r>
              <w:rPr>
                <w:rFonts w:hint="eastAsia" w:ascii="仿宋" w:hAnsi="仿宋" w:eastAsia="仿宋"/>
                <w:position w:val="-6"/>
                <w:sz w:val="18"/>
                <w:szCs w:val="18"/>
              </w:rPr>
              <w:t>除Ⅰ、Ⅱ级以外定级范围内的其它区域</w:t>
            </w:r>
          </w:p>
        </w:tc>
      </w:tr>
    </w:tbl>
    <w:p>
      <w:pPr>
        <w:pStyle w:val="9"/>
        <w:widowControl/>
        <w:spacing w:beforeLines="50" w:line="360" w:lineRule="auto"/>
        <w:jc w:val="center"/>
        <w:rPr>
          <w:rFonts w:ascii="仿宋" w:hAnsi="仿宋" w:eastAsia="仿宋"/>
          <w:b/>
        </w:rPr>
      </w:pPr>
      <w:r>
        <w:rPr>
          <w:rFonts w:hint="eastAsia" w:ascii="仿宋" w:hAnsi="仿宋" w:eastAsia="仿宋"/>
          <w:b/>
        </w:rPr>
        <w:t xml:space="preserve">表5 </w:t>
      </w:r>
      <w:r>
        <w:rPr>
          <w:rFonts w:hint="eastAsia" w:ascii="仿宋" w:hAnsi="仿宋" w:eastAsia="仿宋"/>
          <w:b/>
        </w:rPr>
        <w:fldChar w:fldCharType="begin"/>
      </w:r>
      <w:r>
        <w:rPr>
          <w:rFonts w:hint="eastAsia" w:ascii="仿宋" w:hAnsi="仿宋" w:eastAsia="仿宋"/>
          <w:b/>
        </w:rPr>
        <w:instrText xml:space="preserve"> MERGEFIELD "A4所属乡镇"</w:instrText>
      </w:r>
      <w:r>
        <w:rPr>
          <w:rFonts w:hint="eastAsia" w:ascii="仿宋" w:hAnsi="仿宋" w:eastAsia="仿宋"/>
          <w:b/>
        </w:rPr>
        <w:fldChar w:fldCharType="separate"/>
      </w:r>
      <w:r>
        <w:rPr>
          <w:rFonts w:hint="eastAsia" w:ascii="仿宋" w:hAnsi="仿宋" w:eastAsia="仿宋"/>
          <w:b/>
        </w:rPr>
        <w:t>五龙乡集镇规划区</w:t>
      </w:r>
      <w:r>
        <w:rPr>
          <w:rFonts w:hint="eastAsia" w:ascii="仿宋" w:hAnsi="仿宋" w:eastAsia="仿宋"/>
          <w:b/>
        </w:rPr>
        <w:fldChar w:fldCharType="end"/>
      </w:r>
      <w:r>
        <w:rPr>
          <w:rFonts w:hint="eastAsia" w:ascii="仿宋" w:hAnsi="仿宋" w:eastAsia="仿宋"/>
          <w:b/>
        </w:rPr>
        <w:t>土地综合定级土地级别分布范围及面积表</w:t>
      </w:r>
    </w:p>
    <w:tbl>
      <w:tblPr>
        <w:tblStyle w:val="10"/>
        <w:tblW w:w="559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3"/>
        <w:gridCol w:w="791"/>
        <w:gridCol w:w="1111"/>
        <w:gridCol w:w="65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28" w:hRule="atLeast"/>
          <w:jc w:val="center"/>
        </w:trPr>
        <w:tc>
          <w:tcPr>
            <w:tcW w:w="563" w:type="pct"/>
            <w:vMerge w:val="restar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定级类型</w:t>
            </w:r>
          </w:p>
        </w:tc>
        <w:tc>
          <w:tcPr>
            <w:tcW w:w="415" w:type="pct"/>
            <w:vMerge w:val="restar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土地级别</w:t>
            </w:r>
          </w:p>
        </w:tc>
        <w:tc>
          <w:tcPr>
            <w:tcW w:w="583" w:type="pct"/>
            <w:vMerge w:val="restar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面积（公顷）</w:t>
            </w:r>
          </w:p>
        </w:tc>
        <w:tc>
          <w:tcPr>
            <w:tcW w:w="3439" w:type="pct"/>
            <w:vMerge w:val="restar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主要分布范围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8" w:hRule="atLeast"/>
          <w:jc w:val="center"/>
        </w:trPr>
        <w:tc>
          <w:tcPr>
            <w:tcW w:w="563" w:type="pct"/>
            <w:vMerge w:val="continue"/>
            <w:noWrap/>
            <w:vAlign w:val="center"/>
          </w:tcPr>
          <w:p>
            <w:pPr>
              <w:widowControl/>
              <w:jc w:val="center"/>
              <w:rPr>
                <w:rFonts w:ascii="仿宋" w:hAnsi="仿宋" w:eastAsia="仿宋" w:cs="宋体"/>
                <w:kern w:val="0"/>
                <w:szCs w:val="21"/>
              </w:rPr>
            </w:pPr>
          </w:p>
        </w:tc>
        <w:tc>
          <w:tcPr>
            <w:tcW w:w="415" w:type="pct"/>
            <w:vMerge w:val="continue"/>
            <w:noWrap/>
            <w:vAlign w:val="center"/>
          </w:tcPr>
          <w:p>
            <w:pPr>
              <w:widowControl/>
              <w:jc w:val="center"/>
              <w:rPr>
                <w:rFonts w:ascii="仿宋" w:hAnsi="仿宋" w:eastAsia="仿宋" w:cs="宋体"/>
                <w:kern w:val="0"/>
                <w:szCs w:val="21"/>
              </w:rPr>
            </w:pPr>
          </w:p>
        </w:tc>
        <w:tc>
          <w:tcPr>
            <w:tcW w:w="583" w:type="pct"/>
            <w:vMerge w:val="continue"/>
            <w:noWrap/>
            <w:vAlign w:val="center"/>
          </w:tcPr>
          <w:p>
            <w:pPr>
              <w:widowControl/>
              <w:jc w:val="center"/>
              <w:rPr>
                <w:rFonts w:ascii="仿宋" w:hAnsi="仿宋" w:eastAsia="仿宋" w:cs="宋体"/>
                <w:kern w:val="0"/>
                <w:szCs w:val="21"/>
              </w:rPr>
            </w:pPr>
          </w:p>
        </w:tc>
        <w:tc>
          <w:tcPr>
            <w:tcW w:w="3439" w:type="pct"/>
            <w:vMerge w:val="continue"/>
            <w:noWrap/>
            <w:vAlign w:val="center"/>
          </w:tcPr>
          <w:p>
            <w:pPr>
              <w:widowControl/>
              <w:jc w:val="center"/>
              <w:rPr>
                <w:rFonts w:ascii="仿宋" w:hAnsi="仿宋" w:eastAsia="仿宋"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6" w:hRule="atLeast"/>
          <w:jc w:val="center"/>
        </w:trPr>
        <w:tc>
          <w:tcPr>
            <w:tcW w:w="563" w:type="pct"/>
            <w:vMerge w:val="restar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综合</w:t>
            </w:r>
          </w:p>
          <w:p>
            <w:pPr>
              <w:widowControl/>
              <w:jc w:val="center"/>
              <w:rPr>
                <w:rFonts w:ascii="仿宋" w:hAnsi="仿宋" w:eastAsia="仿宋" w:cs="宋体"/>
                <w:kern w:val="0"/>
                <w:szCs w:val="21"/>
              </w:rPr>
            </w:pPr>
            <w:r>
              <w:rPr>
                <w:rFonts w:hint="eastAsia" w:ascii="仿宋" w:hAnsi="仿宋" w:eastAsia="仿宋" w:cs="宋体"/>
                <w:kern w:val="0"/>
                <w:szCs w:val="21"/>
              </w:rPr>
              <w:t>定级</w:t>
            </w:r>
          </w:p>
        </w:tc>
        <w:tc>
          <w:tcPr>
            <w:tcW w:w="415"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Ⅰ级</w:t>
            </w:r>
          </w:p>
        </w:tc>
        <w:tc>
          <w:tcPr>
            <w:tcW w:w="58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29.73</w:t>
            </w:r>
          </w:p>
        </w:tc>
        <w:tc>
          <w:tcPr>
            <w:tcW w:w="3439"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团山宾馆、雲江羊肉火锅、良康药店、自然资源所、五龙幼儿园、派出所、怡隆宾馆、五龙中心完全小学、计划生育办公室、海尔专卖店等区域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6" w:hRule="atLeast"/>
          <w:jc w:val="center"/>
        </w:trPr>
        <w:tc>
          <w:tcPr>
            <w:tcW w:w="563" w:type="pct"/>
            <w:vMerge w:val="continue"/>
            <w:noWrap/>
            <w:vAlign w:val="center"/>
          </w:tcPr>
          <w:p>
            <w:pPr>
              <w:widowControl/>
              <w:jc w:val="center"/>
              <w:rPr>
                <w:rFonts w:ascii="仿宋" w:hAnsi="仿宋" w:eastAsia="仿宋" w:cs="宋体"/>
                <w:kern w:val="0"/>
                <w:szCs w:val="21"/>
              </w:rPr>
            </w:pPr>
          </w:p>
        </w:tc>
        <w:tc>
          <w:tcPr>
            <w:tcW w:w="415"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Ⅱ级</w:t>
            </w:r>
          </w:p>
        </w:tc>
        <w:tc>
          <w:tcPr>
            <w:tcW w:w="58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89.57</w:t>
            </w:r>
          </w:p>
        </w:tc>
        <w:tc>
          <w:tcPr>
            <w:tcW w:w="3439"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五龙林场、板江、加油站、五龙糖厂、狗街村景区、壮喜楼客栈、山水农庄、壮乡水寨、师宗凤凰谷漂流等区域</w:t>
            </w:r>
          </w:p>
        </w:tc>
      </w:tr>
    </w:tbl>
    <w:p>
      <w:pPr>
        <w:pStyle w:val="9"/>
        <w:widowControl/>
        <w:spacing w:beforeLines="50" w:line="360" w:lineRule="auto"/>
        <w:jc w:val="center"/>
        <w:rPr>
          <w:rFonts w:ascii="仿宋" w:hAnsi="仿宋" w:eastAsia="仿宋"/>
          <w:b/>
        </w:rPr>
      </w:pPr>
      <w:r>
        <w:rPr>
          <w:rFonts w:hint="eastAsia" w:ascii="仿宋" w:hAnsi="仿宋" w:eastAsia="仿宋"/>
          <w:b/>
        </w:rPr>
        <w:t>表6 雄壁镇集镇规划区土地综合定级土地级别分布范围及面积表</w:t>
      </w:r>
    </w:p>
    <w:tbl>
      <w:tblPr>
        <w:tblStyle w:val="10"/>
        <w:tblW w:w="562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31"/>
        <w:gridCol w:w="1029"/>
        <w:gridCol w:w="1489"/>
        <w:gridCol w:w="61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1" w:hRule="atLeast"/>
          <w:jc w:val="center"/>
        </w:trPr>
        <w:tc>
          <w:tcPr>
            <w:tcW w:w="486"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定级类型</w:t>
            </w:r>
          </w:p>
        </w:tc>
        <w:tc>
          <w:tcPr>
            <w:tcW w:w="53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土地级别</w:t>
            </w:r>
          </w:p>
        </w:tc>
        <w:tc>
          <w:tcPr>
            <w:tcW w:w="77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面积</w:t>
            </w:r>
          </w:p>
          <w:p>
            <w:pPr>
              <w:widowControl/>
              <w:jc w:val="center"/>
              <w:rPr>
                <w:rFonts w:ascii="仿宋" w:hAnsi="仿宋" w:eastAsia="仿宋" w:cs="宋体"/>
                <w:kern w:val="0"/>
                <w:szCs w:val="21"/>
              </w:rPr>
            </w:pPr>
            <w:r>
              <w:rPr>
                <w:rFonts w:hint="eastAsia" w:ascii="仿宋" w:hAnsi="仿宋" w:eastAsia="仿宋" w:cs="宋体"/>
                <w:kern w:val="0"/>
                <w:szCs w:val="21"/>
              </w:rPr>
              <w:t>（公顷）</w:t>
            </w:r>
          </w:p>
        </w:tc>
        <w:tc>
          <w:tcPr>
            <w:tcW w:w="3200"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主要分布范围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486" w:type="pct"/>
            <w:vMerge w:val="restart"/>
            <w:vAlign w:val="center"/>
          </w:tcPr>
          <w:p>
            <w:pPr>
              <w:widowControl/>
              <w:jc w:val="center"/>
              <w:rPr>
                <w:rFonts w:ascii="仿宋" w:hAnsi="仿宋" w:eastAsia="仿宋" w:cs="宋体"/>
                <w:kern w:val="0"/>
                <w:szCs w:val="21"/>
              </w:rPr>
            </w:pPr>
            <w:r>
              <w:rPr>
                <w:rFonts w:hint="eastAsia" w:ascii="仿宋" w:hAnsi="仿宋" w:eastAsia="仿宋" w:cs="宋体"/>
                <w:kern w:val="0"/>
                <w:szCs w:val="21"/>
              </w:rPr>
              <w:t>综合</w:t>
            </w:r>
          </w:p>
          <w:p>
            <w:pPr>
              <w:widowControl/>
              <w:jc w:val="center"/>
              <w:rPr>
                <w:rFonts w:ascii="仿宋" w:hAnsi="仿宋" w:eastAsia="仿宋" w:cs="宋体"/>
                <w:kern w:val="0"/>
                <w:szCs w:val="21"/>
              </w:rPr>
            </w:pPr>
            <w:r>
              <w:rPr>
                <w:rFonts w:hint="eastAsia" w:ascii="仿宋" w:hAnsi="仿宋" w:eastAsia="仿宋" w:cs="宋体"/>
                <w:kern w:val="0"/>
                <w:szCs w:val="21"/>
              </w:rPr>
              <w:t>定级</w:t>
            </w:r>
          </w:p>
        </w:tc>
        <w:tc>
          <w:tcPr>
            <w:tcW w:w="53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Ⅰ级</w:t>
            </w:r>
          </w:p>
        </w:tc>
        <w:tc>
          <w:tcPr>
            <w:tcW w:w="77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45.85</w:t>
            </w:r>
          </w:p>
        </w:tc>
        <w:tc>
          <w:tcPr>
            <w:tcW w:w="3200" w:type="pct"/>
            <w:vAlign w:val="center"/>
          </w:tcPr>
          <w:p>
            <w:pPr>
              <w:widowControl/>
              <w:jc w:val="left"/>
              <w:rPr>
                <w:rFonts w:ascii="仿宋" w:hAnsi="仿宋" w:eastAsia="仿宋" w:cs="宋体"/>
                <w:kern w:val="0"/>
                <w:szCs w:val="21"/>
              </w:rPr>
            </w:pPr>
            <w:r>
              <w:rPr>
                <w:rFonts w:hint="eastAsia" w:ascii="仿宋" w:hAnsi="仿宋" w:eastAsia="仿宋" w:cs="宋体"/>
                <w:kern w:val="0"/>
                <w:szCs w:val="21"/>
              </w:rPr>
              <w:t>五味饭店、雄壁信用社、派出所、司法所、谦之和敬老院、卫生院、雄壁中学、雅迪、镇政府等区域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 w:hRule="atLeast"/>
          <w:jc w:val="center"/>
        </w:trPr>
        <w:tc>
          <w:tcPr>
            <w:tcW w:w="486" w:type="pct"/>
            <w:vMerge w:val="continue"/>
            <w:vAlign w:val="center"/>
          </w:tcPr>
          <w:p>
            <w:pPr>
              <w:widowControl/>
              <w:jc w:val="center"/>
              <w:rPr>
                <w:rFonts w:ascii="仿宋" w:hAnsi="仿宋" w:eastAsia="仿宋" w:cs="宋体"/>
                <w:kern w:val="0"/>
                <w:szCs w:val="21"/>
              </w:rPr>
            </w:pPr>
          </w:p>
        </w:tc>
        <w:tc>
          <w:tcPr>
            <w:tcW w:w="53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Ⅱ级</w:t>
            </w:r>
          </w:p>
        </w:tc>
        <w:tc>
          <w:tcPr>
            <w:tcW w:w="77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104.92</w:t>
            </w:r>
          </w:p>
        </w:tc>
        <w:tc>
          <w:tcPr>
            <w:tcW w:w="3200" w:type="pct"/>
            <w:vAlign w:val="center"/>
          </w:tcPr>
          <w:p>
            <w:pPr>
              <w:widowControl/>
              <w:jc w:val="left"/>
              <w:rPr>
                <w:rFonts w:ascii="仿宋" w:hAnsi="仿宋" w:eastAsia="仿宋" w:cs="宋体"/>
                <w:kern w:val="0"/>
                <w:szCs w:val="21"/>
              </w:rPr>
            </w:pPr>
            <w:r>
              <w:rPr>
                <w:rFonts w:hint="eastAsia" w:ascii="仿宋" w:hAnsi="仿宋" w:eastAsia="仿宋" w:cs="宋体"/>
                <w:kern w:val="0"/>
                <w:szCs w:val="21"/>
              </w:rPr>
              <w:t>电子商务服务站、雄壁村、雄壁宏诚轮胎经营部、白鹿鸣农业有限公司等区域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jc w:val="center"/>
        </w:trPr>
        <w:tc>
          <w:tcPr>
            <w:tcW w:w="486" w:type="pct"/>
            <w:vMerge w:val="continue"/>
            <w:vAlign w:val="center"/>
          </w:tcPr>
          <w:p>
            <w:pPr>
              <w:widowControl/>
              <w:jc w:val="center"/>
              <w:rPr>
                <w:rFonts w:ascii="仿宋" w:hAnsi="仿宋" w:eastAsia="仿宋" w:cs="宋体"/>
                <w:kern w:val="0"/>
                <w:szCs w:val="21"/>
              </w:rPr>
            </w:pPr>
          </w:p>
        </w:tc>
        <w:tc>
          <w:tcPr>
            <w:tcW w:w="53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Ⅲ级</w:t>
            </w:r>
          </w:p>
        </w:tc>
        <w:tc>
          <w:tcPr>
            <w:tcW w:w="777"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135.81</w:t>
            </w:r>
          </w:p>
        </w:tc>
        <w:tc>
          <w:tcPr>
            <w:tcW w:w="3200" w:type="pct"/>
            <w:vAlign w:val="center"/>
          </w:tcPr>
          <w:p>
            <w:pPr>
              <w:widowControl/>
              <w:jc w:val="left"/>
              <w:rPr>
                <w:rFonts w:ascii="仿宋" w:hAnsi="仿宋" w:eastAsia="仿宋" w:cs="宋体"/>
                <w:kern w:val="0"/>
                <w:szCs w:val="21"/>
              </w:rPr>
            </w:pPr>
            <w:r>
              <w:rPr>
                <w:rFonts w:hint="eastAsia" w:ascii="仿宋" w:hAnsi="仿宋" w:eastAsia="仿宋" w:cs="宋体"/>
                <w:kern w:val="0"/>
                <w:szCs w:val="21"/>
              </w:rPr>
              <w:t>除Ⅰ、Ⅱ级以外定级范围内的其它区域</w:t>
            </w:r>
          </w:p>
        </w:tc>
      </w:tr>
    </w:tbl>
    <w:p>
      <w:pPr>
        <w:pStyle w:val="9"/>
        <w:widowControl/>
        <w:spacing w:beforeLines="50" w:line="360" w:lineRule="auto"/>
        <w:jc w:val="center"/>
        <w:rPr>
          <w:rFonts w:ascii="仿宋" w:hAnsi="仿宋" w:eastAsia="仿宋"/>
          <w:b/>
        </w:rPr>
      </w:pPr>
      <w:r>
        <w:rPr>
          <w:rFonts w:hint="eastAsia" w:ascii="仿宋" w:hAnsi="仿宋" w:eastAsia="仿宋"/>
          <w:b/>
        </w:rPr>
        <w:t>表7 竹基镇集镇规划区土地综合定级土地级别分布范围及面积表</w:t>
      </w:r>
    </w:p>
    <w:tbl>
      <w:tblPr>
        <w:tblStyle w:val="10"/>
        <w:tblW w:w="562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3"/>
        <w:gridCol w:w="1014"/>
        <w:gridCol w:w="1129"/>
        <w:gridCol w:w="65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jc w:val="center"/>
        </w:trPr>
        <w:tc>
          <w:tcPr>
            <w:tcW w:w="476" w:type="pct"/>
            <w:vAlign w:val="center"/>
          </w:tcPr>
          <w:p>
            <w:pPr>
              <w:pStyle w:val="14"/>
              <w:rPr>
                <w:rFonts w:ascii="仿宋" w:hAnsi="仿宋" w:eastAsia="仿宋"/>
                <w:color w:val="auto"/>
              </w:rPr>
            </w:pPr>
            <w:r>
              <w:rPr>
                <w:rFonts w:hint="eastAsia" w:ascii="仿宋" w:hAnsi="仿宋" w:eastAsia="仿宋"/>
                <w:color w:val="auto"/>
              </w:rPr>
              <w:t>定级类型</w:t>
            </w:r>
          </w:p>
        </w:tc>
        <w:tc>
          <w:tcPr>
            <w:tcW w:w="529" w:type="pct"/>
            <w:vAlign w:val="center"/>
          </w:tcPr>
          <w:p>
            <w:pPr>
              <w:pStyle w:val="14"/>
              <w:rPr>
                <w:rFonts w:ascii="仿宋" w:hAnsi="仿宋" w:eastAsia="仿宋"/>
                <w:color w:val="auto"/>
              </w:rPr>
            </w:pPr>
            <w:r>
              <w:rPr>
                <w:rFonts w:hint="eastAsia" w:ascii="仿宋" w:hAnsi="仿宋" w:eastAsia="仿宋"/>
                <w:color w:val="auto"/>
              </w:rPr>
              <w:t>土地级别</w:t>
            </w:r>
          </w:p>
        </w:tc>
        <w:tc>
          <w:tcPr>
            <w:tcW w:w="589" w:type="pct"/>
            <w:vAlign w:val="center"/>
          </w:tcPr>
          <w:p>
            <w:pPr>
              <w:pStyle w:val="14"/>
              <w:rPr>
                <w:rFonts w:ascii="仿宋" w:hAnsi="仿宋" w:eastAsia="仿宋"/>
                <w:color w:val="auto"/>
              </w:rPr>
            </w:pPr>
            <w:r>
              <w:rPr>
                <w:rFonts w:hint="eastAsia" w:ascii="仿宋" w:hAnsi="仿宋" w:eastAsia="仿宋"/>
                <w:color w:val="auto"/>
              </w:rPr>
              <w:t>面积</w:t>
            </w:r>
          </w:p>
          <w:p>
            <w:pPr>
              <w:pStyle w:val="14"/>
              <w:rPr>
                <w:rFonts w:ascii="仿宋" w:hAnsi="仿宋" w:eastAsia="仿宋"/>
                <w:color w:val="auto"/>
              </w:rPr>
            </w:pPr>
            <w:r>
              <w:rPr>
                <w:rFonts w:hint="eastAsia" w:ascii="仿宋" w:hAnsi="仿宋" w:eastAsia="仿宋"/>
                <w:color w:val="auto"/>
              </w:rPr>
              <w:t>（公顷）</w:t>
            </w:r>
          </w:p>
        </w:tc>
        <w:tc>
          <w:tcPr>
            <w:tcW w:w="3405" w:type="pct"/>
            <w:vAlign w:val="center"/>
          </w:tcPr>
          <w:p>
            <w:pPr>
              <w:pStyle w:val="14"/>
              <w:rPr>
                <w:rFonts w:ascii="仿宋" w:hAnsi="仿宋" w:eastAsia="仿宋"/>
                <w:color w:val="auto"/>
              </w:rPr>
            </w:pPr>
            <w:r>
              <w:rPr>
                <w:rFonts w:hint="eastAsia" w:ascii="仿宋" w:hAnsi="仿宋" w:eastAsia="仿宋"/>
                <w:color w:val="auto"/>
              </w:rPr>
              <w:t>主要分布范围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476" w:type="pct"/>
            <w:vMerge w:val="restart"/>
            <w:vAlign w:val="center"/>
          </w:tcPr>
          <w:p>
            <w:pPr>
              <w:pStyle w:val="14"/>
              <w:rPr>
                <w:rFonts w:ascii="仿宋" w:hAnsi="仿宋" w:eastAsia="仿宋"/>
                <w:color w:val="auto"/>
              </w:rPr>
            </w:pPr>
            <w:r>
              <w:rPr>
                <w:rFonts w:hint="eastAsia" w:ascii="仿宋" w:hAnsi="仿宋" w:eastAsia="仿宋"/>
                <w:color w:val="auto"/>
              </w:rPr>
              <w:t>综合</w:t>
            </w:r>
          </w:p>
          <w:p>
            <w:pPr>
              <w:pStyle w:val="14"/>
              <w:rPr>
                <w:rFonts w:ascii="仿宋" w:hAnsi="仿宋" w:eastAsia="仿宋"/>
                <w:color w:val="auto"/>
              </w:rPr>
            </w:pPr>
            <w:r>
              <w:rPr>
                <w:rFonts w:hint="eastAsia" w:ascii="仿宋" w:hAnsi="仿宋" w:eastAsia="仿宋"/>
                <w:color w:val="auto"/>
              </w:rPr>
              <w:t>定级</w:t>
            </w:r>
          </w:p>
        </w:tc>
        <w:tc>
          <w:tcPr>
            <w:tcW w:w="529" w:type="pct"/>
            <w:vAlign w:val="center"/>
          </w:tcPr>
          <w:p>
            <w:pPr>
              <w:pStyle w:val="14"/>
              <w:rPr>
                <w:rFonts w:ascii="仿宋" w:hAnsi="仿宋" w:eastAsia="仿宋"/>
                <w:color w:val="auto"/>
              </w:rPr>
            </w:pPr>
            <w:r>
              <w:rPr>
                <w:rFonts w:hint="eastAsia" w:ascii="仿宋" w:hAnsi="仿宋" w:eastAsia="仿宋"/>
                <w:color w:val="auto"/>
              </w:rPr>
              <w:t>Ⅰ级</w:t>
            </w:r>
          </w:p>
        </w:tc>
        <w:tc>
          <w:tcPr>
            <w:tcW w:w="589" w:type="pct"/>
            <w:vAlign w:val="center"/>
          </w:tcPr>
          <w:p>
            <w:pPr>
              <w:pStyle w:val="14"/>
              <w:rPr>
                <w:rFonts w:ascii="仿宋" w:hAnsi="仿宋" w:eastAsia="仿宋"/>
                <w:color w:val="auto"/>
              </w:rPr>
            </w:pPr>
            <w:r>
              <w:rPr>
                <w:rFonts w:hint="eastAsia" w:ascii="仿宋" w:hAnsi="仿宋" w:eastAsia="仿宋"/>
                <w:color w:val="auto"/>
              </w:rPr>
              <w:t>45.04</w:t>
            </w:r>
          </w:p>
        </w:tc>
        <w:tc>
          <w:tcPr>
            <w:tcW w:w="3405" w:type="pct"/>
            <w:vAlign w:val="center"/>
          </w:tcPr>
          <w:p>
            <w:pPr>
              <w:pStyle w:val="14"/>
              <w:rPr>
                <w:rFonts w:ascii="仿宋" w:hAnsi="仿宋" w:eastAsia="仿宋"/>
                <w:color w:val="auto"/>
              </w:rPr>
            </w:pPr>
            <w:r>
              <w:rPr>
                <w:rFonts w:hint="eastAsia" w:ascii="仿宋" w:hAnsi="仿宋" w:eastAsia="仿宋"/>
                <w:color w:val="auto"/>
              </w:rPr>
              <w:t>财政所、兰泉韵、竹基综合集贸市场、政府、竹基司法所、乐美购超市、小寨村、竹基卫生院、灵佑寺、供销社等区域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 w:hRule="atLeast"/>
          <w:jc w:val="center"/>
        </w:trPr>
        <w:tc>
          <w:tcPr>
            <w:tcW w:w="476" w:type="pct"/>
            <w:vMerge w:val="continue"/>
            <w:vAlign w:val="center"/>
          </w:tcPr>
          <w:p>
            <w:pPr>
              <w:pStyle w:val="14"/>
              <w:rPr>
                <w:rFonts w:ascii="仿宋" w:hAnsi="仿宋" w:eastAsia="仿宋"/>
                <w:color w:val="auto"/>
              </w:rPr>
            </w:pPr>
          </w:p>
        </w:tc>
        <w:tc>
          <w:tcPr>
            <w:tcW w:w="529" w:type="pct"/>
            <w:vAlign w:val="center"/>
          </w:tcPr>
          <w:p>
            <w:pPr>
              <w:pStyle w:val="14"/>
              <w:rPr>
                <w:rFonts w:ascii="仿宋" w:hAnsi="仿宋" w:eastAsia="仿宋"/>
                <w:color w:val="auto"/>
              </w:rPr>
            </w:pPr>
            <w:r>
              <w:rPr>
                <w:rFonts w:hint="eastAsia" w:ascii="仿宋" w:hAnsi="仿宋" w:eastAsia="仿宋"/>
                <w:color w:val="auto"/>
              </w:rPr>
              <w:t>Ⅱ级</w:t>
            </w:r>
          </w:p>
        </w:tc>
        <w:tc>
          <w:tcPr>
            <w:tcW w:w="589" w:type="pct"/>
            <w:vAlign w:val="center"/>
          </w:tcPr>
          <w:p>
            <w:pPr>
              <w:pStyle w:val="14"/>
              <w:rPr>
                <w:rFonts w:ascii="仿宋" w:hAnsi="仿宋" w:eastAsia="仿宋"/>
                <w:color w:val="auto"/>
              </w:rPr>
            </w:pPr>
            <w:r>
              <w:rPr>
                <w:rFonts w:hint="eastAsia" w:ascii="仿宋" w:hAnsi="仿宋" w:eastAsia="仿宋"/>
                <w:color w:val="auto"/>
              </w:rPr>
              <w:t>56.22</w:t>
            </w:r>
          </w:p>
        </w:tc>
        <w:tc>
          <w:tcPr>
            <w:tcW w:w="3405" w:type="pct"/>
            <w:vAlign w:val="center"/>
          </w:tcPr>
          <w:p>
            <w:pPr>
              <w:pStyle w:val="14"/>
              <w:rPr>
                <w:rFonts w:ascii="仿宋" w:hAnsi="仿宋" w:eastAsia="仿宋"/>
                <w:color w:val="auto"/>
              </w:rPr>
            </w:pPr>
            <w:r>
              <w:rPr>
                <w:rFonts w:hint="eastAsia" w:ascii="仿宋" w:hAnsi="仿宋" w:eastAsia="仿宋"/>
                <w:color w:val="auto"/>
              </w:rPr>
              <w:t>双幸门业、竹基信用社、皇家孕婴、竹基加油站、竹基村等区域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476" w:type="pct"/>
            <w:vMerge w:val="continue"/>
            <w:vAlign w:val="center"/>
          </w:tcPr>
          <w:p>
            <w:pPr>
              <w:pStyle w:val="14"/>
              <w:rPr>
                <w:rFonts w:ascii="仿宋" w:hAnsi="仿宋" w:eastAsia="仿宋"/>
                <w:color w:val="auto"/>
              </w:rPr>
            </w:pPr>
          </w:p>
        </w:tc>
        <w:tc>
          <w:tcPr>
            <w:tcW w:w="529" w:type="pct"/>
            <w:vAlign w:val="center"/>
          </w:tcPr>
          <w:p>
            <w:pPr>
              <w:pStyle w:val="14"/>
              <w:rPr>
                <w:rFonts w:ascii="仿宋" w:hAnsi="仿宋" w:eastAsia="仿宋"/>
                <w:color w:val="auto"/>
              </w:rPr>
            </w:pPr>
            <w:r>
              <w:rPr>
                <w:rFonts w:hint="eastAsia" w:ascii="仿宋" w:hAnsi="仿宋" w:eastAsia="仿宋"/>
                <w:color w:val="auto"/>
              </w:rPr>
              <w:t>Ⅲ级</w:t>
            </w:r>
          </w:p>
        </w:tc>
        <w:tc>
          <w:tcPr>
            <w:tcW w:w="589" w:type="pct"/>
            <w:vAlign w:val="center"/>
          </w:tcPr>
          <w:p>
            <w:pPr>
              <w:pStyle w:val="14"/>
              <w:rPr>
                <w:rFonts w:ascii="仿宋" w:hAnsi="仿宋" w:eastAsia="仿宋"/>
                <w:color w:val="auto"/>
              </w:rPr>
            </w:pPr>
            <w:r>
              <w:rPr>
                <w:rFonts w:hint="eastAsia" w:ascii="仿宋" w:hAnsi="仿宋" w:eastAsia="仿宋"/>
                <w:color w:val="auto"/>
              </w:rPr>
              <w:t>59.81</w:t>
            </w:r>
          </w:p>
        </w:tc>
        <w:tc>
          <w:tcPr>
            <w:tcW w:w="3405" w:type="pct"/>
            <w:vAlign w:val="center"/>
          </w:tcPr>
          <w:p>
            <w:pPr>
              <w:pStyle w:val="14"/>
              <w:rPr>
                <w:rFonts w:ascii="仿宋" w:hAnsi="仿宋" w:eastAsia="仿宋"/>
                <w:color w:val="auto"/>
              </w:rPr>
            </w:pPr>
            <w:r>
              <w:rPr>
                <w:rFonts w:hint="eastAsia" w:ascii="仿宋" w:hAnsi="仿宋" w:eastAsia="仿宋"/>
                <w:color w:val="auto"/>
              </w:rPr>
              <w:t>除Ⅰ、Ⅱ级以外定级范围内的其它区域</w:t>
            </w:r>
          </w:p>
        </w:tc>
      </w:tr>
    </w:tbl>
    <w:p>
      <w:pPr>
        <w:spacing w:line="360" w:lineRule="auto"/>
        <w:ind w:left="620" w:right="520" w:hanging="620" w:hangingChars="200"/>
        <w:jc w:val="left"/>
        <w:outlineLvl w:val="0"/>
        <w:rPr>
          <w:rFonts w:ascii="仿宋" w:hAnsi="仿宋" w:eastAsia="仿宋" w:cs="Times New Roman"/>
          <w:spacing w:val="5"/>
          <w:sz w:val="30"/>
          <w:szCs w:val="30"/>
        </w:rPr>
      </w:pPr>
      <w:r>
        <w:rPr>
          <w:rFonts w:hint="eastAsia" w:ascii="仿宋" w:hAnsi="仿宋" w:eastAsia="仿宋"/>
          <w:spacing w:val="5"/>
          <w:sz w:val="30"/>
          <w:szCs w:val="30"/>
        </w:rPr>
        <w:t>二、基准地价内涵</w:t>
      </w:r>
    </w:p>
    <w:p>
      <w:pPr>
        <w:spacing w:line="360" w:lineRule="auto"/>
        <w:ind w:firstLine="480"/>
        <w:rPr>
          <w:rFonts w:ascii="仿宋" w:hAnsi="仿宋" w:eastAsia="仿宋"/>
          <w:sz w:val="24"/>
        </w:rPr>
      </w:pPr>
      <w:r>
        <w:rPr>
          <w:rFonts w:hint="eastAsia" w:ascii="仿宋" w:hAnsi="仿宋" w:eastAsia="仿宋"/>
          <w:sz w:val="24"/>
        </w:rPr>
        <w:t>1、基准期日</w:t>
      </w:r>
    </w:p>
    <w:p>
      <w:pPr>
        <w:spacing w:line="360" w:lineRule="auto"/>
        <w:ind w:firstLine="480"/>
        <w:rPr>
          <w:rFonts w:ascii="仿宋" w:hAnsi="仿宋" w:eastAsia="仿宋"/>
          <w:sz w:val="24"/>
        </w:rPr>
      </w:pPr>
      <w:r>
        <w:rPr>
          <w:rFonts w:hint="eastAsia" w:ascii="仿宋" w:hAnsi="仿宋" w:eastAsia="仿宋"/>
          <w:sz w:val="24"/>
        </w:rPr>
        <w:t>基准地价的估价期日为：</w:t>
      </w:r>
      <w:r>
        <w:rPr>
          <w:rFonts w:hint="eastAsia" w:ascii="仿宋" w:hAnsi="仿宋" w:eastAsia="仿宋" w:cs="Times New Roman"/>
          <w:sz w:val="24"/>
          <w:szCs w:val="22"/>
        </w:rPr>
        <w:t>2022年1月1日</w:t>
      </w:r>
      <w:r>
        <w:rPr>
          <w:rFonts w:hint="eastAsia" w:ascii="仿宋" w:hAnsi="仿宋" w:eastAsia="仿宋"/>
          <w:sz w:val="24"/>
        </w:rPr>
        <w:t>。</w:t>
      </w:r>
    </w:p>
    <w:p>
      <w:pPr>
        <w:spacing w:line="360" w:lineRule="auto"/>
        <w:ind w:firstLine="480"/>
        <w:rPr>
          <w:rFonts w:ascii="仿宋" w:hAnsi="仿宋" w:eastAsia="仿宋"/>
          <w:sz w:val="24"/>
        </w:rPr>
      </w:pPr>
      <w:r>
        <w:rPr>
          <w:rFonts w:hint="eastAsia" w:ascii="仿宋" w:hAnsi="仿宋" w:eastAsia="仿宋"/>
          <w:sz w:val="24"/>
        </w:rPr>
        <w:t>2、土地开发程度</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133"/>
        <w:gridCol w:w="1437"/>
        <w:gridCol w:w="3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22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Cs w:val="21"/>
              </w:rPr>
            </w:pPr>
            <w:r>
              <w:rPr>
                <w:rFonts w:hint="eastAsia" w:ascii="仿宋" w:hAnsi="仿宋" w:eastAsia="仿宋" w:cs="仿宋"/>
                <w:b/>
                <w:bCs/>
                <w:szCs w:val="21"/>
              </w:rPr>
              <w:t>区域</w:t>
            </w:r>
          </w:p>
        </w:tc>
        <w:tc>
          <w:tcPr>
            <w:tcW w:w="665"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Cs w:val="21"/>
              </w:rPr>
            </w:pPr>
            <w:r>
              <w:rPr>
                <w:rFonts w:hint="eastAsia" w:ascii="仿宋" w:hAnsi="仿宋" w:eastAsia="仿宋" w:cs="仿宋"/>
                <w:b/>
                <w:bCs/>
                <w:szCs w:val="21"/>
              </w:rPr>
              <w:t>用地类型</w:t>
            </w: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Cs w:val="21"/>
              </w:rPr>
            </w:pPr>
            <w:r>
              <w:rPr>
                <w:rFonts w:hint="eastAsia" w:ascii="仿宋" w:hAnsi="仿宋" w:eastAsia="仿宋" w:cs="仿宋"/>
                <w:b/>
                <w:bCs/>
                <w:szCs w:val="21"/>
              </w:rPr>
              <w:t>土地级别</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Cs w:val="21"/>
              </w:rPr>
            </w:pPr>
            <w:r>
              <w:rPr>
                <w:rFonts w:hint="eastAsia" w:ascii="仿宋" w:hAnsi="仿宋" w:eastAsia="仿宋" w:cs="仿宋"/>
                <w:b/>
                <w:bCs/>
                <w:szCs w:val="21"/>
              </w:rPr>
              <w:t>开发程度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szCs w:val="21"/>
              </w:rPr>
            </w:pPr>
            <w:r>
              <w:rPr>
                <w:rFonts w:hint="eastAsia" w:ascii="仿宋" w:hAnsi="仿宋" w:eastAsia="仿宋" w:cs="仿宋"/>
                <w:szCs w:val="21"/>
              </w:rPr>
              <w:t>师宗县县城规划区</w:t>
            </w:r>
          </w:p>
        </w:tc>
        <w:tc>
          <w:tcPr>
            <w:tcW w:w="665" w:type="pct"/>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szCs w:val="21"/>
              </w:rPr>
            </w:pPr>
            <w:r>
              <w:rPr>
                <w:rFonts w:hint="eastAsia" w:ascii="仿宋" w:hAnsi="仿宋" w:eastAsia="仿宋" w:cs="仿宋"/>
                <w:szCs w:val="21"/>
              </w:rPr>
              <w:t>商服、居住、公共管理与公共服务用地</w:t>
            </w: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Cs w:val="21"/>
              </w:rPr>
            </w:pPr>
            <w:r>
              <w:rPr>
                <w:rFonts w:hint="eastAsia" w:ascii="仿宋" w:hAnsi="仿宋" w:eastAsia="仿宋" w:cs="宋体"/>
                <w:szCs w:val="21"/>
              </w:rPr>
              <w:t>Ⅰ级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szCs w:val="21"/>
              </w:rPr>
            </w:pPr>
            <w:r>
              <w:rPr>
                <w:rFonts w:hint="eastAsia" w:ascii="仿宋" w:hAnsi="仿宋" w:eastAsia="仿宋" w:cs="宋体"/>
                <w:b/>
                <w:szCs w:val="21"/>
              </w:rPr>
              <w:t>五通一平：</w:t>
            </w:r>
            <w:r>
              <w:rPr>
                <w:rFonts w:hint="eastAsia" w:ascii="仿宋" w:hAnsi="仿宋" w:eastAsia="仿宋" w:cs="宋体"/>
                <w:szCs w:val="21"/>
              </w:rPr>
              <w:t>通供水，通排水，通电，通讯，通路，宗地内场平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宋体"/>
                <w:szCs w:val="21"/>
              </w:rPr>
            </w:pPr>
            <w:r>
              <w:rPr>
                <w:rFonts w:hint="eastAsia" w:ascii="仿宋" w:hAnsi="仿宋" w:eastAsia="仿宋" w:cs="宋体"/>
                <w:szCs w:val="21"/>
              </w:rPr>
              <w:t>Ⅱ级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宋体"/>
                <w:b/>
                <w:szCs w:val="21"/>
              </w:rPr>
            </w:pPr>
            <w:r>
              <w:rPr>
                <w:rFonts w:hint="eastAsia" w:ascii="仿宋" w:hAnsi="仿宋" w:eastAsia="仿宋" w:cs="宋体"/>
                <w:b/>
                <w:szCs w:val="21"/>
              </w:rPr>
              <w:t>四通一平：</w:t>
            </w:r>
            <w:r>
              <w:rPr>
                <w:rFonts w:hint="eastAsia" w:ascii="仿宋" w:hAnsi="仿宋" w:eastAsia="仿宋" w:cs="宋体"/>
                <w:szCs w:val="21"/>
              </w:rPr>
              <w:t>通供水，通电，通讯，通路，宗地内场平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Cs w:val="21"/>
              </w:rPr>
            </w:pPr>
            <w:r>
              <w:rPr>
                <w:rFonts w:hint="eastAsia" w:ascii="仿宋" w:hAnsi="仿宋" w:eastAsia="仿宋" w:cs="宋体"/>
                <w:szCs w:val="21"/>
              </w:rPr>
              <w:t>Ⅲ级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szCs w:val="21"/>
              </w:rPr>
            </w:pPr>
            <w:r>
              <w:rPr>
                <w:rFonts w:hint="eastAsia" w:ascii="仿宋" w:hAnsi="仿宋" w:eastAsia="仿宋" w:cs="宋体"/>
                <w:b/>
                <w:szCs w:val="21"/>
              </w:rPr>
              <w:t>三通一平：</w:t>
            </w:r>
            <w:r>
              <w:rPr>
                <w:rFonts w:hint="eastAsia" w:ascii="仿宋" w:hAnsi="仿宋" w:eastAsia="仿宋" w:cs="宋体"/>
                <w:szCs w:val="21"/>
              </w:rPr>
              <w:t>通电，通讯，通路，宗地内场平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宋体"/>
                <w:szCs w:val="21"/>
              </w:rPr>
            </w:pPr>
            <w:r>
              <w:rPr>
                <w:rFonts w:hint="eastAsia" w:ascii="仿宋" w:hAnsi="仿宋" w:eastAsia="仿宋" w:cs="宋体"/>
                <w:szCs w:val="21"/>
              </w:rPr>
              <w:t>Ⅳ级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szCs w:val="21"/>
              </w:rPr>
            </w:pPr>
            <w:r>
              <w:rPr>
                <w:rFonts w:hint="eastAsia" w:ascii="仿宋" w:hAnsi="仿宋" w:eastAsia="仿宋" w:cs="宋体"/>
                <w:b/>
                <w:szCs w:val="21"/>
              </w:rPr>
              <w:t>三通：</w:t>
            </w:r>
            <w:r>
              <w:rPr>
                <w:rFonts w:hint="eastAsia" w:ascii="仿宋" w:hAnsi="仿宋" w:eastAsia="仿宋" w:cs="宋体"/>
                <w:szCs w:val="21"/>
              </w:rPr>
              <w:t>通电，通讯，通路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665" w:type="pct"/>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szCs w:val="21"/>
              </w:rPr>
            </w:pPr>
            <w:r>
              <w:rPr>
                <w:rFonts w:hint="eastAsia" w:ascii="仿宋" w:hAnsi="仿宋" w:eastAsia="仿宋" w:cs="仿宋"/>
                <w:szCs w:val="21"/>
              </w:rPr>
              <w:t>工矿仓储用地</w:t>
            </w: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宋体"/>
                <w:szCs w:val="21"/>
              </w:rPr>
            </w:pPr>
            <w:r>
              <w:rPr>
                <w:rFonts w:hint="eastAsia" w:ascii="仿宋" w:hAnsi="仿宋" w:eastAsia="仿宋" w:cs="宋体"/>
                <w:szCs w:val="21"/>
              </w:rPr>
              <w:t>规划限制区</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szCs w:val="21"/>
              </w:rPr>
            </w:pPr>
            <w:r>
              <w:rPr>
                <w:rFonts w:hint="eastAsia" w:ascii="仿宋" w:hAnsi="仿宋" w:eastAsia="仿宋" w:cs="宋体"/>
                <w:b/>
                <w:szCs w:val="21"/>
              </w:rPr>
              <w:t>五通一平：</w:t>
            </w:r>
            <w:r>
              <w:rPr>
                <w:rFonts w:hint="eastAsia" w:ascii="仿宋" w:hAnsi="仿宋" w:eastAsia="仿宋" w:cs="宋体"/>
                <w:szCs w:val="21"/>
              </w:rPr>
              <w:t>通供水，通排水，通电，通讯，通路，宗地内场平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宋体"/>
                <w:szCs w:val="21"/>
              </w:rPr>
            </w:pPr>
            <w:r>
              <w:rPr>
                <w:rFonts w:hint="eastAsia" w:ascii="仿宋" w:hAnsi="仿宋" w:eastAsia="仿宋" w:cs="宋体"/>
                <w:szCs w:val="21"/>
              </w:rPr>
              <w:t>Ⅰ级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szCs w:val="21"/>
              </w:rPr>
            </w:pPr>
            <w:r>
              <w:rPr>
                <w:rFonts w:hint="eastAsia" w:ascii="仿宋" w:hAnsi="仿宋" w:eastAsia="仿宋" w:cs="宋体"/>
                <w:b/>
                <w:szCs w:val="21"/>
              </w:rPr>
              <w:t>四通一平：</w:t>
            </w:r>
            <w:r>
              <w:rPr>
                <w:rFonts w:hint="eastAsia" w:ascii="仿宋" w:hAnsi="仿宋" w:eastAsia="仿宋" w:cs="宋体"/>
                <w:szCs w:val="21"/>
              </w:rPr>
              <w:t>通供水，通电，通讯，通路，宗地内场平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宋体"/>
                <w:szCs w:val="21"/>
              </w:rPr>
            </w:pPr>
            <w:r>
              <w:rPr>
                <w:rFonts w:hint="eastAsia" w:ascii="仿宋" w:hAnsi="仿宋" w:eastAsia="仿宋" w:cs="宋体"/>
                <w:szCs w:val="21"/>
              </w:rPr>
              <w:t>Ⅱ级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szCs w:val="21"/>
              </w:rPr>
            </w:pPr>
            <w:r>
              <w:rPr>
                <w:rFonts w:hint="eastAsia" w:ascii="仿宋" w:hAnsi="仿宋" w:eastAsia="仿宋" w:cs="宋体"/>
                <w:b/>
                <w:szCs w:val="21"/>
              </w:rPr>
              <w:t>三通一平：</w:t>
            </w:r>
            <w:r>
              <w:rPr>
                <w:rFonts w:hint="eastAsia" w:ascii="仿宋" w:hAnsi="仿宋" w:eastAsia="仿宋" w:cs="宋体"/>
                <w:szCs w:val="21"/>
              </w:rPr>
              <w:t>通电，通讯，通路，宗地内场平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28"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宋体"/>
                <w:szCs w:val="21"/>
              </w:rPr>
            </w:pPr>
            <w:r>
              <w:rPr>
                <w:rFonts w:hint="eastAsia" w:ascii="仿宋" w:hAnsi="仿宋" w:eastAsia="仿宋" w:cs="宋体"/>
                <w:szCs w:val="21"/>
              </w:rPr>
              <w:t>Ⅲ级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宋体"/>
                <w:b/>
                <w:szCs w:val="21"/>
              </w:rPr>
            </w:pPr>
            <w:r>
              <w:rPr>
                <w:rFonts w:hint="eastAsia" w:ascii="仿宋" w:hAnsi="仿宋" w:eastAsia="仿宋" w:cs="宋体"/>
                <w:b/>
                <w:szCs w:val="21"/>
              </w:rPr>
              <w:t>三通：</w:t>
            </w:r>
            <w:r>
              <w:rPr>
                <w:rFonts w:hint="eastAsia" w:ascii="仿宋" w:hAnsi="仿宋" w:eastAsia="仿宋" w:cs="宋体"/>
                <w:szCs w:val="21"/>
              </w:rPr>
              <w:t>通电，通讯，通路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28" w:type="pct"/>
            <w:vMerge w:val="restart"/>
            <w:tcBorders>
              <w:left w:val="single" w:color="auto" w:sz="4" w:space="0"/>
              <w:right w:val="single" w:color="auto" w:sz="4" w:space="0"/>
            </w:tcBorders>
            <w:noWrap/>
            <w:vAlign w:val="center"/>
          </w:tcPr>
          <w:p>
            <w:pPr>
              <w:widowControl/>
              <w:jc w:val="center"/>
              <w:rPr>
                <w:rFonts w:ascii="仿宋" w:hAnsi="仿宋" w:eastAsia="仿宋" w:cs="仿宋"/>
                <w:bCs/>
                <w:szCs w:val="21"/>
              </w:rPr>
            </w:pPr>
            <w:r>
              <w:rPr>
                <w:rFonts w:hint="eastAsia" w:ascii="仿宋" w:hAnsi="仿宋" w:eastAsia="仿宋" w:cs="Times New Roman"/>
              </w:rPr>
              <w:t>彩云镇集镇规划区、</w:t>
            </w:r>
            <w:r>
              <w:rPr>
                <w:rFonts w:hint="eastAsia" w:ascii="仿宋" w:hAnsi="仿宋" w:eastAsia="仿宋" w:cs="黑体"/>
              </w:rPr>
              <w:t>大同街道中心区、葵山镇集镇规划区、</w:t>
            </w:r>
            <w:r>
              <w:rPr>
                <w:rFonts w:hint="eastAsia" w:ascii="仿宋" w:hAnsi="仿宋" w:eastAsia="仿宋" w:cs="Times New Roman"/>
              </w:rPr>
              <w:t>雄壁镇集镇规划区、</w:t>
            </w:r>
            <w:r>
              <w:rPr>
                <w:rFonts w:hint="eastAsia" w:ascii="仿宋" w:hAnsi="仿宋" w:eastAsia="仿宋" w:cs="黑体"/>
              </w:rPr>
              <w:t>竹</w:t>
            </w:r>
            <w:r>
              <w:rPr>
                <w:rFonts w:hint="eastAsia" w:ascii="仿宋" w:hAnsi="仿宋" w:eastAsia="仿宋"/>
              </w:rPr>
              <w:t>基镇集镇规划区</w:t>
            </w:r>
          </w:p>
        </w:tc>
        <w:tc>
          <w:tcPr>
            <w:tcW w:w="665" w:type="pct"/>
            <w:vMerge w:val="restart"/>
            <w:tcBorders>
              <w:left w:val="single" w:color="auto" w:sz="4" w:space="0"/>
              <w:right w:val="single" w:color="auto" w:sz="4" w:space="0"/>
            </w:tcBorders>
            <w:noWrap/>
            <w:vAlign w:val="center"/>
          </w:tcPr>
          <w:p>
            <w:pPr>
              <w:jc w:val="center"/>
              <w:rPr>
                <w:rFonts w:ascii="仿宋" w:hAnsi="仿宋" w:eastAsia="仿宋" w:cs="仿宋"/>
                <w:bCs/>
                <w:szCs w:val="21"/>
              </w:rPr>
            </w:pPr>
            <w:r>
              <w:rPr>
                <w:rFonts w:hint="eastAsia" w:ascii="仿宋" w:hAnsi="仿宋" w:eastAsia="仿宋" w:cs="仿宋"/>
                <w:bCs/>
                <w:szCs w:val="21"/>
              </w:rPr>
              <w:t>各类用地</w:t>
            </w: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Cs/>
                <w:szCs w:val="21"/>
              </w:rPr>
            </w:pPr>
            <w:r>
              <w:rPr>
                <w:rFonts w:hint="eastAsia" w:ascii="仿宋" w:hAnsi="仿宋" w:eastAsia="仿宋" w:cs="仿宋"/>
                <w:bCs/>
                <w:szCs w:val="21"/>
              </w:rPr>
              <w:t>Ⅰ级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宋体"/>
                <w:b/>
                <w:szCs w:val="21"/>
              </w:rPr>
            </w:pPr>
            <w:r>
              <w:rPr>
                <w:rFonts w:hint="eastAsia" w:ascii="仿宋" w:hAnsi="仿宋" w:eastAsia="仿宋" w:cs="宋体"/>
                <w:b/>
                <w:szCs w:val="21"/>
              </w:rPr>
              <w:t>五通一平</w:t>
            </w:r>
            <w:r>
              <w:rPr>
                <w:rFonts w:hint="eastAsia" w:ascii="仿宋" w:hAnsi="仿宋" w:eastAsia="仿宋" w:cs="宋体"/>
                <w:bCs/>
                <w:szCs w:val="21"/>
              </w:rPr>
              <w:t>：通供水、通排水、通路、通电、通讯、宗地内场地平整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28" w:type="pct"/>
            <w:vMerge w:val="continue"/>
            <w:tcBorders>
              <w:left w:val="single" w:color="auto" w:sz="4" w:space="0"/>
              <w:right w:val="single" w:color="auto" w:sz="4" w:space="0"/>
            </w:tcBorders>
            <w:noWrap/>
            <w:vAlign w:val="center"/>
          </w:tcPr>
          <w:p>
            <w:pPr>
              <w:widowControl/>
              <w:jc w:val="center"/>
              <w:rPr>
                <w:rFonts w:ascii="仿宋" w:hAnsi="仿宋" w:eastAsia="仿宋" w:cs="仿宋"/>
                <w:bCs/>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bCs/>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Cs/>
                <w:szCs w:val="21"/>
              </w:rPr>
            </w:pPr>
            <w:r>
              <w:rPr>
                <w:rFonts w:hint="eastAsia" w:ascii="仿宋" w:hAnsi="仿宋" w:eastAsia="仿宋" w:cs="仿宋"/>
                <w:bCs/>
                <w:szCs w:val="21"/>
              </w:rPr>
              <w:t>Ⅱ级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宋体"/>
                <w:b/>
                <w:szCs w:val="21"/>
              </w:rPr>
            </w:pPr>
            <w:r>
              <w:rPr>
                <w:rFonts w:hint="eastAsia" w:ascii="仿宋" w:hAnsi="仿宋" w:eastAsia="仿宋" w:cs="宋体"/>
                <w:b/>
                <w:szCs w:val="21"/>
              </w:rPr>
              <w:t>三通一平：</w:t>
            </w:r>
            <w:r>
              <w:rPr>
                <w:rFonts w:hint="eastAsia" w:ascii="仿宋" w:hAnsi="仿宋" w:eastAsia="仿宋" w:cs="宋体"/>
                <w:bCs/>
                <w:szCs w:val="21"/>
              </w:rPr>
              <w:t>通路、通电、通讯、宗地内场地平整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28" w:type="pct"/>
            <w:vMerge w:val="continue"/>
            <w:tcBorders>
              <w:left w:val="single" w:color="auto" w:sz="4" w:space="0"/>
              <w:right w:val="single" w:color="auto" w:sz="4" w:space="0"/>
            </w:tcBorders>
            <w:noWrap/>
            <w:vAlign w:val="center"/>
          </w:tcPr>
          <w:p>
            <w:pPr>
              <w:widowControl/>
              <w:jc w:val="center"/>
              <w:rPr>
                <w:rFonts w:ascii="仿宋" w:hAnsi="仿宋" w:eastAsia="仿宋" w:cs="仿宋"/>
                <w:bCs/>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bCs/>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Cs/>
                <w:szCs w:val="21"/>
              </w:rPr>
            </w:pPr>
            <w:r>
              <w:rPr>
                <w:rFonts w:hint="eastAsia" w:ascii="仿宋" w:hAnsi="仿宋" w:eastAsia="仿宋" w:cs="仿宋"/>
                <w:bCs/>
                <w:szCs w:val="21"/>
              </w:rPr>
              <w:t>Ⅲ级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宋体"/>
                <w:b/>
                <w:szCs w:val="21"/>
              </w:rPr>
            </w:pPr>
            <w:r>
              <w:rPr>
                <w:rFonts w:hint="eastAsia" w:ascii="仿宋" w:hAnsi="仿宋" w:eastAsia="仿宋" w:cs="宋体"/>
                <w:b/>
                <w:szCs w:val="21"/>
              </w:rPr>
              <w:t>三通：</w:t>
            </w:r>
            <w:r>
              <w:rPr>
                <w:rFonts w:hint="eastAsia" w:ascii="仿宋" w:hAnsi="仿宋" w:eastAsia="仿宋" w:cs="宋体"/>
                <w:bCs/>
                <w:szCs w:val="21"/>
              </w:rPr>
              <w:t>通路、通电、通讯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28" w:type="pct"/>
            <w:vMerge w:val="restart"/>
            <w:tcBorders>
              <w:left w:val="single" w:color="auto" w:sz="4" w:space="0"/>
              <w:right w:val="single" w:color="auto" w:sz="4" w:space="0"/>
            </w:tcBorders>
            <w:noWrap/>
            <w:vAlign w:val="center"/>
          </w:tcPr>
          <w:p>
            <w:pPr>
              <w:widowControl/>
              <w:jc w:val="center"/>
              <w:rPr>
                <w:rFonts w:ascii="仿宋" w:hAnsi="仿宋" w:eastAsia="仿宋" w:cs="仿宋"/>
                <w:bCs/>
                <w:szCs w:val="21"/>
              </w:rPr>
            </w:pPr>
            <w:r>
              <w:rPr>
                <w:rFonts w:hint="eastAsia" w:ascii="仿宋" w:hAnsi="仿宋" w:eastAsia="仿宋"/>
              </w:rPr>
              <w:fldChar w:fldCharType="begin"/>
            </w:r>
            <w:r>
              <w:rPr>
                <w:rFonts w:hint="eastAsia" w:ascii="仿宋" w:hAnsi="仿宋" w:eastAsia="仿宋"/>
              </w:rPr>
              <w:instrText xml:space="preserve"> MERGEFIELD "A4所属乡镇"</w:instrText>
            </w:r>
            <w:r>
              <w:rPr>
                <w:rFonts w:hint="eastAsia" w:ascii="仿宋" w:hAnsi="仿宋" w:eastAsia="仿宋"/>
              </w:rPr>
              <w:fldChar w:fldCharType="separate"/>
            </w:r>
            <w:r>
              <w:rPr>
                <w:rFonts w:hint="eastAsia" w:ascii="仿宋" w:hAnsi="仿宋" w:eastAsia="仿宋"/>
              </w:rPr>
              <w:t>五龙乡集镇规划区</w:t>
            </w:r>
            <w:r>
              <w:rPr>
                <w:rFonts w:hint="eastAsia" w:ascii="仿宋" w:hAnsi="仿宋" w:eastAsia="仿宋"/>
              </w:rPr>
              <w:fldChar w:fldCharType="end"/>
            </w:r>
          </w:p>
        </w:tc>
        <w:tc>
          <w:tcPr>
            <w:tcW w:w="665" w:type="pct"/>
            <w:vMerge w:val="restart"/>
            <w:tcBorders>
              <w:left w:val="single" w:color="auto" w:sz="4" w:space="0"/>
              <w:right w:val="single" w:color="auto" w:sz="4" w:space="0"/>
            </w:tcBorders>
            <w:noWrap/>
            <w:vAlign w:val="center"/>
          </w:tcPr>
          <w:p>
            <w:pPr>
              <w:jc w:val="center"/>
              <w:rPr>
                <w:rFonts w:ascii="仿宋" w:hAnsi="仿宋" w:eastAsia="仿宋" w:cs="仿宋"/>
                <w:bCs/>
                <w:szCs w:val="21"/>
              </w:rPr>
            </w:pPr>
            <w:r>
              <w:rPr>
                <w:rFonts w:hint="eastAsia" w:ascii="仿宋" w:hAnsi="仿宋" w:eastAsia="仿宋" w:cs="仿宋"/>
                <w:bCs/>
                <w:szCs w:val="21"/>
              </w:rPr>
              <w:t>各类用地</w:t>
            </w: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Times New Roman"/>
                <w:bCs/>
                <w:szCs w:val="21"/>
              </w:rPr>
            </w:pPr>
            <w:r>
              <w:rPr>
                <w:rFonts w:hint="eastAsia" w:ascii="仿宋" w:hAnsi="仿宋" w:eastAsia="仿宋" w:cs="宋体"/>
                <w:bCs/>
                <w:szCs w:val="21"/>
              </w:rPr>
              <w:t>Ⅰ级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宋体"/>
                <w:bCs/>
                <w:szCs w:val="21"/>
              </w:rPr>
            </w:pPr>
            <w:r>
              <w:rPr>
                <w:rFonts w:hint="eastAsia" w:ascii="仿宋" w:hAnsi="仿宋" w:eastAsia="仿宋" w:cs="宋体"/>
                <w:b/>
                <w:szCs w:val="21"/>
              </w:rPr>
              <w:t>五通一平</w:t>
            </w:r>
            <w:r>
              <w:rPr>
                <w:rFonts w:hint="eastAsia" w:ascii="仿宋" w:hAnsi="仿宋" w:eastAsia="仿宋" w:cs="宋体"/>
                <w:bCs/>
                <w:szCs w:val="21"/>
              </w:rPr>
              <w:t>：通供水、通排水、通路、通电、通讯、宗地内场地平整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228" w:type="pct"/>
            <w:vMerge w:val="continue"/>
            <w:tcBorders>
              <w:left w:val="single" w:color="auto" w:sz="4" w:space="0"/>
              <w:right w:val="single" w:color="auto" w:sz="4" w:space="0"/>
            </w:tcBorders>
            <w:noWrap/>
            <w:vAlign w:val="center"/>
          </w:tcPr>
          <w:p>
            <w:pPr>
              <w:widowControl/>
              <w:jc w:val="center"/>
              <w:rPr>
                <w:rFonts w:ascii="仿宋" w:hAnsi="仿宋" w:eastAsia="仿宋" w:cs="仿宋"/>
                <w:bCs/>
                <w:szCs w:val="21"/>
              </w:rPr>
            </w:pPr>
          </w:p>
        </w:tc>
        <w:tc>
          <w:tcPr>
            <w:tcW w:w="665" w:type="pct"/>
            <w:vMerge w:val="continue"/>
            <w:tcBorders>
              <w:left w:val="single" w:color="auto" w:sz="4" w:space="0"/>
              <w:right w:val="single" w:color="auto" w:sz="4" w:space="0"/>
            </w:tcBorders>
            <w:noWrap/>
            <w:vAlign w:val="center"/>
          </w:tcPr>
          <w:p>
            <w:pPr>
              <w:jc w:val="center"/>
              <w:rPr>
                <w:rFonts w:ascii="仿宋" w:hAnsi="仿宋" w:eastAsia="仿宋" w:cs="仿宋"/>
                <w:bCs/>
                <w:szCs w:val="21"/>
              </w:rPr>
            </w:pPr>
          </w:p>
        </w:tc>
        <w:tc>
          <w:tcPr>
            <w:tcW w:w="84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宋体"/>
                <w:bCs/>
                <w:szCs w:val="21"/>
              </w:rPr>
            </w:pPr>
            <w:r>
              <w:rPr>
                <w:rFonts w:hint="eastAsia" w:ascii="仿宋" w:hAnsi="仿宋" w:eastAsia="仿宋" w:cs="宋体"/>
                <w:bCs/>
                <w:szCs w:val="21"/>
              </w:rPr>
              <w:t>Ⅱ级</w:t>
            </w:r>
          </w:p>
        </w:tc>
        <w:tc>
          <w:tcPr>
            <w:tcW w:w="226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宋体"/>
                <w:bCs/>
                <w:szCs w:val="21"/>
              </w:rPr>
            </w:pPr>
            <w:r>
              <w:rPr>
                <w:rFonts w:hint="eastAsia" w:ascii="仿宋" w:hAnsi="仿宋" w:eastAsia="仿宋" w:cs="宋体"/>
                <w:b/>
                <w:szCs w:val="21"/>
              </w:rPr>
              <w:t>三通：</w:t>
            </w:r>
            <w:r>
              <w:rPr>
                <w:rFonts w:hint="eastAsia" w:ascii="仿宋" w:hAnsi="仿宋" w:eastAsia="仿宋" w:cs="宋体"/>
                <w:bCs/>
                <w:szCs w:val="21"/>
              </w:rPr>
              <w:t>通路、通电、通讯</w:t>
            </w:r>
          </w:p>
        </w:tc>
      </w:tr>
    </w:tbl>
    <w:p>
      <w:pPr>
        <w:spacing w:line="360" w:lineRule="auto"/>
        <w:ind w:firstLine="480"/>
        <w:rPr>
          <w:rFonts w:ascii="仿宋" w:hAnsi="仿宋" w:eastAsia="仿宋"/>
          <w:sz w:val="24"/>
        </w:rPr>
      </w:pPr>
      <w:r>
        <w:rPr>
          <w:rFonts w:hint="eastAsia" w:ascii="仿宋" w:hAnsi="仿宋" w:eastAsia="仿宋"/>
          <w:sz w:val="24"/>
        </w:rPr>
        <w:t>3、使用年期</w:t>
      </w:r>
    </w:p>
    <w:p>
      <w:pPr>
        <w:spacing w:line="360" w:lineRule="auto"/>
        <w:ind w:firstLine="480" w:firstLineChars="200"/>
        <w:rPr>
          <w:rFonts w:ascii="仿宋" w:hAnsi="仿宋" w:eastAsia="仿宋" w:cs="宋体"/>
          <w:sz w:val="24"/>
          <w:szCs w:val="22"/>
        </w:rPr>
      </w:pPr>
      <w:r>
        <w:rPr>
          <w:rFonts w:hint="eastAsia" w:ascii="仿宋" w:hAnsi="仿宋" w:eastAsia="仿宋" w:cs="宋体"/>
          <w:sz w:val="24"/>
          <w:szCs w:val="22"/>
        </w:rPr>
        <w:t>根据2020年11月29日《中华人民共和国城镇国有土地使用权出让和转让暂行条例》（修订）</w:t>
      </w:r>
      <w:r>
        <w:rPr>
          <w:rFonts w:hint="eastAsia" w:ascii="仿宋" w:hAnsi="仿宋" w:eastAsia="仿宋" w:cs="宋体"/>
          <w:sz w:val="24"/>
          <w:szCs w:val="22"/>
          <w:lang w:val="en-GB"/>
        </w:rPr>
        <w:t>第</w:t>
      </w:r>
      <w:r>
        <w:rPr>
          <w:rFonts w:hint="eastAsia" w:ascii="仿宋" w:hAnsi="仿宋" w:eastAsia="仿宋" w:cs="宋体"/>
          <w:sz w:val="24"/>
          <w:szCs w:val="22"/>
        </w:rPr>
        <w:t>十二条</w:t>
      </w:r>
      <w:r>
        <w:rPr>
          <w:rFonts w:hint="eastAsia" w:ascii="仿宋" w:hAnsi="仿宋" w:eastAsia="仿宋" w:cs="宋体"/>
          <w:sz w:val="24"/>
          <w:szCs w:val="22"/>
          <w:lang w:val="en-GB"/>
        </w:rPr>
        <w:t>规定，</w:t>
      </w:r>
      <w:r>
        <w:rPr>
          <w:rFonts w:hint="eastAsia" w:ascii="仿宋" w:hAnsi="仿宋" w:eastAsia="仿宋" w:cs="宋体"/>
          <w:sz w:val="24"/>
          <w:szCs w:val="22"/>
        </w:rPr>
        <w:t>土地使用权出让最高年限按下列用途确定：</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(一)居住用地七十年；</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(二)工业用地五十年；</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(三)教育、科技、文化、卫生、体育用地五十年；</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(四)商业、旅游、娱乐用地四十年；</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(五)综合或者其他用地五十年。</w:t>
      </w:r>
    </w:p>
    <w:p>
      <w:pPr>
        <w:spacing w:line="360" w:lineRule="auto"/>
        <w:ind w:firstLine="480" w:firstLineChars="200"/>
        <w:rPr>
          <w:rFonts w:ascii="仿宋" w:hAnsi="仿宋" w:eastAsia="仿宋" w:cs="宋体"/>
          <w:sz w:val="24"/>
          <w:szCs w:val="22"/>
        </w:rPr>
      </w:pPr>
      <w:r>
        <w:rPr>
          <w:rFonts w:hint="eastAsia" w:ascii="仿宋" w:hAnsi="仿宋" w:eastAsia="仿宋" w:cs="宋体"/>
          <w:sz w:val="24"/>
          <w:szCs w:val="22"/>
        </w:rPr>
        <w:t>本次基准地价评估按照法定最高年限设定：</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商服用地使用权最高出让年期：40年</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rPr>
        <w:t>居住</w:t>
      </w:r>
      <w:r>
        <w:rPr>
          <w:rFonts w:hint="eastAsia" w:ascii="仿宋" w:hAnsi="仿宋" w:eastAsia="仿宋" w:cs="宋体"/>
          <w:sz w:val="24"/>
          <w:szCs w:val="22"/>
          <w:lang w:val="en-GB"/>
        </w:rPr>
        <w:t>用地使用权最高出让年期：70年</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工矿仓储用地使用权最高出让年期：50年</w:t>
      </w:r>
    </w:p>
    <w:p>
      <w:pPr>
        <w:spacing w:line="360" w:lineRule="auto"/>
        <w:ind w:firstLine="480" w:firstLineChars="200"/>
        <w:rPr>
          <w:rFonts w:ascii="仿宋" w:hAnsi="仿宋" w:eastAsia="仿宋" w:cs="宋体"/>
          <w:sz w:val="24"/>
          <w:szCs w:val="22"/>
          <w:lang w:val="en-GB"/>
        </w:rPr>
      </w:pPr>
      <w:r>
        <w:rPr>
          <w:rFonts w:hint="eastAsia" w:ascii="仿宋" w:hAnsi="仿宋" w:eastAsia="仿宋" w:cs="宋体"/>
          <w:sz w:val="24"/>
          <w:szCs w:val="22"/>
          <w:lang w:val="en-GB"/>
        </w:rPr>
        <w:t>公共管理与公共服务用地使用权最高出让年期：50年</w:t>
      </w:r>
    </w:p>
    <w:p>
      <w:pPr>
        <w:spacing w:line="360" w:lineRule="auto"/>
        <w:ind w:firstLine="480"/>
        <w:rPr>
          <w:rFonts w:ascii="仿宋" w:hAnsi="仿宋" w:eastAsia="仿宋"/>
          <w:sz w:val="24"/>
        </w:rPr>
      </w:pPr>
      <w:r>
        <w:rPr>
          <w:rFonts w:hint="eastAsia" w:ascii="仿宋" w:hAnsi="仿宋" w:eastAsia="仿宋"/>
          <w:sz w:val="24"/>
        </w:rPr>
        <w:t>4、平均容积率</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1111"/>
        <w:gridCol w:w="1135"/>
        <w:gridCol w:w="1174"/>
        <w:gridCol w:w="183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blHeader/>
          <w:jc w:val="center"/>
        </w:trPr>
        <w:tc>
          <w:tcPr>
            <w:tcW w:w="1069" w:type="pct"/>
            <w:vAlign w:val="center"/>
          </w:tcPr>
          <w:p>
            <w:pPr>
              <w:pStyle w:val="15"/>
              <w:rPr>
                <w:rFonts w:ascii="仿宋" w:hAnsi="仿宋" w:eastAsia="仿宋" w:cs="仿宋"/>
                <w:b/>
                <w:color w:val="auto"/>
              </w:rPr>
            </w:pPr>
            <w:r>
              <w:rPr>
                <w:rFonts w:hint="eastAsia" w:ascii="仿宋" w:hAnsi="仿宋" w:eastAsia="仿宋" w:cs="仿宋"/>
                <w:b/>
                <w:color w:val="auto"/>
              </w:rPr>
              <w:t>区域</w:t>
            </w:r>
          </w:p>
        </w:tc>
        <w:tc>
          <w:tcPr>
            <w:tcW w:w="652" w:type="pct"/>
            <w:vAlign w:val="center"/>
          </w:tcPr>
          <w:p>
            <w:pPr>
              <w:pStyle w:val="15"/>
              <w:rPr>
                <w:rFonts w:ascii="仿宋" w:hAnsi="仿宋" w:eastAsia="仿宋" w:cs="仿宋"/>
                <w:b/>
                <w:color w:val="auto"/>
              </w:rPr>
            </w:pPr>
            <w:r>
              <w:rPr>
                <w:rFonts w:hint="eastAsia" w:ascii="仿宋" w:hAnsi="仿宋" w:eastAsia="仿宋" w:cs="仿宋"/>
                <w:b/>
                <w:color w:val="auto"/>
              </w:rPr>
              <w:t>级别</w:t>
            </w:r>
          </w:p>
        </w:tc>
        <w:tc>
          <w:tcPr>
            <w:tcW w:w="666" w:type="pct"/>
            <w:vAlign w:val="center"/>
          </w:tcPr>
          <w:p>
            <w:pPr>
              <w:pStyle w:val="15"/>
              <w:rPr>
                <w:rFonts w:ascii="仿宋" w:hAnsi="仿宋" w:eastAsia="仿宋" w:cs="仿宋"/>
                <w:b/>
                <w:color w:val="auto"/>
              </w:rPr>
            </w:pPr>
            <w:r>
              <w:rPr>
                <w:rFonts w:hint="eastAsia" w:ascii="仿宋" w:hAnsi="仿宋" w:eastAsia="仿宋" w:cs="仿宋"/>
                <w:b/>
                <w:color w:val="auto"/>
              </w:rPr>
              <w:t>商服用地容积率</w:t>
            </w:r>
          </w:p>
        </w:tc>
        <w:tc>
          <w:tcPr>
            <w:tcW w:w="689" w:type="pct"/>
            <w:vAlign w:val="center"/>
          </w:tcPr>
          <w:p>
            <w:pPr>
              <w:pStyle w:val="15"/>
              <w:rPr>
                <w:rFonts w:ascii="仿宋" w:hAnsi="仿宋" w:eastAsia="仿宋" w:cs="仿宋"/>
                <w:b/>
                <w:color w:val="auto"/>
              </w:rPr>
            </w:pPr>
            <w:r>
              <w:rPr>
                <w:rFonts w:hint="eastAsia" w:ascii="仿宋" w:hAnsi="仿宋" w:eastAsia="仿宋" w:cs="仿宋"/>
                <w:b/>
                <w:color w:val="auto"/>
              </w:rPr>
              <w:t>居住用地容积率</w:t>
            </w:r>
          </w:p>
        </w:tc>
        <w:tc>
          <w:tcPr>
            <w:tcW w:w="1079" w:type="pct"/>
            <w:vAlign w:val="center"/>
          </w:tcPr>
          <w:p>
            <w:pPr>
              <w:pStyle w:val="15"/>
              <w:rPr>
                <w:rFonts w:ascii="仿宋" w:hAnsi="仿宋" w:eastAsia="仿宋" w:cs="仿宋"/>
                <w:b/>
                <w:color w:val="auto"/>
              </w:rPr>
            </w:pPr>
            <w:r>
              <w:rPr>
                <w:rFonts w:hint="eastAsia" w:ascii="仿宋" w:hAnsi="仿宋" w:eastAsia="仿宋" w:cs="仿宋"/>
                <w:b/>
                <w:color w:val="auto"/>
              </w:rPr>
              <w:t>公共管理与公共服务用地容积率</w:t>
            </w:r>
          </w:p>
        </w:tc>
        <w:tc>
          <w:tcPr>
            <w:tcW w:w="845" w:type="pct"/>
            <w:vAlign w:val="center"/>
          </w:tcPr>
          <w:p>
            <w:pPr>
              <w:pStyle w:val="15"/>
              <w:rPr>
                <w:rFonts w:ascii="仿宋" w:hAnsi="仿宋" w:eastAsia="仿宋" w:cs="仿宋"/>
                <w:b/>
                <w:color w:val="auto"/>
              </w:rPr>
            </w:pPr>
            <w:r>
              <w:rPr>
                <w:rFonts w:hint="eastAsia" w:ascii="仿宋" w:hAnsi="仿宋" w:eastAsia="仿宋" w:cs="仿宋"/>
                <w:b/>
                <w:color w:val="auto"/>
              </w:rPr>
              <w:t>工矿仓储用地容积率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069" w:type="pct"/>
            <w:vMerge w:val="restart"/>
            <w:vAlign w:val="center"/>
          </w:tcPr>
          <w:p>
            <w:pPr>
              <w:pStyle w:val="15"/>
              <w:rPr>
                <w:rFonts w:ascii="仿宋" w:hAnsi="仿宋" w:eastAsia="仿宋" w:cs="仿宋"/>
                <w:color w:val="auto"/>
              </w:rPr>
            </w:pPr>
            <w:r>
              <w:rPr>
                <w:rFonts w:hint="eastAsia" w:ascii="仿宋" w:hAnsi="仿宋" w:eastAsia="仿宋" w:cs="仿宋"/>
                <w:color w:val="auto"/>
              </w:rPr>
              <w:t>师宗县县城规划区</w:t>
            </w:r>
          </w:p>
        </w:tc>
        <w:tc>
          <w:tcPr>
            <w:tcW w:w="652" w:type="pct"/>
            <w:vAlign w:val="center"/>
          </w:tcPr>
          <w:p>
            <w:pPr>
              <w:pStyle w:val="15"/>
              <w:rPr>
                <w:rFonts w:ascii="仿宋" w:hAnsi="仿宋" w:eastAsia="仿宋"/>
                <w:color w:val="auto"/>
              </w:rPr>
            </w:pPr>
            <w:r>
              <w:rPr>
                <w:rFonts w:ascii="仿宋" w:hAnsi="仿宋" w:eastAsia="仿宋"/>
                <w:color w:val="auto"/>
              </w:rPr>
              <w:t>Ⅰ级</w:t>
            </w:r>
          </w:p>
        </w:tc>
        <w:tc>
          <w:tcPr>
            <w:tcW w:w="666" w:type="pct"/>
            <w:vAlign w:val="center"/>
          </w:tcPr>
          <w:p>
            <w:pPr>
              <w:pStyle w:val="15"/>
              <w:rPr>
                <w:rFonts w:ascii="仿宋" w:hAnsi="仿宋" w:eastAsia="仿宋"/>
                <w:color w:val="auto"/>
              </w:rPr>
            </w:pPr>
            <w:r>
              <w:rPr>
                <w:rFonts w:ascii="仿宋" w:hAnsi="仿宋" w:eastAsia="仿宋"/>
                <w:color w:val="auto"/>
              </w:rPr>
              <w:t>1.8</w:t>
            </w:r>
          </w:p>
        </w:tc>
        <w:tc>
          <w:tcPr>
            <w:tcW w:w="689" w:type="pct"/>
            <w:vAlign w:val="center"/>
          </w:tcPr>
          <w:p>
            <w:pPr>
              <w:pStyle w:val="15"/>
              <w:rPr>
                <w:rFonts w:ascii="仿宋" w:hAnsi="仿宋" w:eastAsia="仿宋"/>
                <w:color w:val="auto"/>
              </w:rPr>
            </w:pPr>
            <w:r>
              <w:rPr>
                <w:rFonts w:ascii="仿宋" w:hAnsi="仿宋" w:eastAsia="仿宋"/>
                <w:color w:val="auto"/>
              </w:rPr>
              <w:t>2</w:t>
            </w:r>
          </w:p>
        </w:tc>
        <w:tc>
          <w:tcPr>
            <w:tcW w:w="1079" w:type="pct"/>
            <w:vMerge w:val="restart"/>
            <w:vAlign w:val="center"/>
          </w:tcPr>
          <w:p>
            <w:pPr>
              <w:pStyle w:val="15"/>
              <w:rPr>
                <w:rFonts w:ascii="仿宋" w:hAnsi="仿宋" w:eastAsia="仿宋"/>
                <w:color w:val="auto"/>
              </w:rPr>
            </w:pPr>
            <w:r>
              <w:rPr>
                <w:rFonts w:ascii="仿宋" w:hAnsi="仿宋" w:eastAsia="仿宋"/>
                <w:color w:val="auto"/>
              </w:rPr>
              <w:t>1.4</w:t>
            </w:r>
          </w:p>
        </w:tc>
        <w:tc>
          <w:tcPr>
            <w:tcW w:w="845" w:type="pct"/>
            <w:vMerge w:val="restart"/>
            <w:vAlign w:val="center"/>
          </w:tcPr>
          <w:p>
            <w:pPr>
              <w:pStyle w:val="15"/>
              <w:rPr>
                <w:rFonts w:ascii="仿宋" w:hAnsi="仿宋" w:eastAsia="仿宋"/>
                <w:color w:val="auto"/>
              </w:rPr>
            </w:pPr>
            <w:r>
              <w:rPr>
                <w:rFonts w:ascii="仿宋" w:hAnsi="仿宋" w:eastAsia="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069" w:type="pct"/>
            <w:vMerge w:val="continue"/>
            <w:vAlign w:val="center"/>
          </w:tcPr>
          <w:p>
            <w:pPr>
              <w:pStyle w:val="15"/>
              <w:rPr>
                <w:rFonts w:ascii="仿宋" w:hAnsi="仿宋" w:eastAsia="仿宋" w:cs="仿宋"/>
                <w:color w:val="auto"/>
              </w:rPr>
            </w:pPr>
          </w:p>
        </w:tc>
        <w:tc>
          <w:tcPr>
            <w:tcW w:w="652" w:type="pct"/>
            <w:vAlign w:val="center"/>
          </w:tcPr>
          <w:p>
            <w:pPr>
              <w:pStyle w:val="15"/>
              <w:rPr>
                <w:rFonts w:ascii="仿宋" w:hAnsi="仿宋" w:eastAsia="仿宋"/>
                <w:color w:val="auto"/>
              </w:rPr>
            </w:pPr>
            <w:r>
              <w:rPr>
                <w:rFonts w:ascii="仿宋" w:hAnsi="仿宋" w:eastAsia="仿宋"/>
                <w:color w:val="auto"/>
              </w:rPr>
              <w:t>Ⅱ级</w:t>
            </w:r>
          </w:p>
        </w:tc>
        <w:tc>
          <w:tcPr>
            <w:tcW w:w="666" w:type="pct"/>
            <w:vAlign w:val="center"/>
          </w:tcPr>
          <w:p>
            <w:pPr>
              <w:pStyle w:val="15"/>
              <w:rPr>
                <w:rFonts w:ascii="仿宋" w:hAnsi="仿宋" w:eastAsia="仿宋"/>
                <w:color w:val="auto"/>
              </w:rPr>
            </w:pPr>
            <w:r>
              <w:rPr>
                <w:rFonts w:ascii="仿宋" w:hAnsi="仿宋" w:eastAsia="仿宋"/>
                <w:color w:val="auto"/>
              </w:rPr>
              <w:t>1.6</w:t>
            </w:r>
          </w:p>
        </w:tc>
        <w:tc>
          <w:tcPr>
            <w:tcW w:w="689" w:type="pct"/>
            <w:vAlign w:val="center"/>
          </w:tcPr>
          <w:p>
            <w:pPr>
              <w:pStyle w:val="15"/>
              <w:rPr>
                <w:rFonts w:ascii="仿宋" w:hAnsi="仿宋" w:eastAsia="仿宋"/>
                <w:color w:val="auto"/>
              </w:rPr>
            </w:pPr>
            <w:r>
              <w:rPr>
                <w:rFonts w:ascii="仿宋" w:hAnsi="仿宋" w:eastAsia="仿宋"/>
                <w:color w:val="auto"/>
              </w:rPr>
              <w:t>1.8</w:t>
            </w:r>
          </w:p>
        </w:tc>
        <w:tc>
          <w:tcPr>
            <w:tcW w:w="1079" w:type="pct"/>
            <w:vMerge w:val="continue"/>
            <w:vAlign w:val="center"/>
          </w:tcPr>
          <w:p>
            <w:pPr>
              <w:pStyle w:val="15"/>
              <w:rPr>
                <w:rFonts w:ascii="仿宋" w:hAnsi="仿宋" w:eastAsia="仿宋" w:cs="仿宋"/>
                <w:color w:val="auto"/>
              </w:rPr>
            </w:pPr>
          </w:p>
        </w:tc>
        <w:tc>
          <w:tcPr>
            <w:tcW w:w="845" w:type="pct"/>
            <w:vMerge w:val="continue"/>
            <w:vAlign w:val="center"/>
          </w:tcPr>
          <w:p>
            <w:pPr>
              <w:pStyle w:val="15"/>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069" w:type="pct"/>
            <w:vMerge w:val="continue"/>
            <w:vAlign w:val="center"/>
          </w:tcPr>
          <w:p>
            <w:pPr>
              <w:pStyle w:val="15"/>
              <w:rPr>
                <w:rFonts w:ascii="仿宋" w:hAnsi="仿宋" w:eastAsia="仿宋" w:cs="仿宋"/>
                <w:color w:val="auto"/>
              </w:rPr>
            </w:pPr>
          </w:p>
        </w:tc>
        <w:tc>
          <w:tcPr>
            <w:tcW w:w="652" w:type="pct"/>
            <w:vAlign w:val="center"/>
          </w:tcPr>
          <w:p>
            <w:pPr>
              <w:pStyle w:val="15"/>
              <w:rPr>
                <w:rFonts w:ascii="仿宋" w:hAnsi="仿宋" w:eastAsia="仿宋"/>
                <w:color w:val="auto"/>
              </w:rPr>
            </w:pPr>
            <w:r>
              <w:rPr>
                <w:rFonts w:ascii="仿宋" w:hAnsi="仿宋" w:eastAsia="仿宋"/>
                <w:color w:val="auto"/>
              </w:rPr>
              <w:t>Ⅲ级</w:t>
            </w:r>
          </w:p>
        </w:tc>
        <w:tc>
          <w:tcPr>
            <w:tcW w:w="666" w:type="pct"/>
            <w:vAlign w:val="center"/>
          </w:tcPr>
          <w:p>
            <w:pPr>
              <w:pStyle w:val="15"/>
              <w:rPr>
                <w:rFonts w:ascii="仿宋" w:hAnsi="仿宋" w:eastAsia="仿宋"/>
                <w:color w:val="auto"/>
              </w:rPr>
            </w:pPr>
            <w:r>
              <w:rPr>
                <w:rFonts w:ascii="仿宋" w:hAnsi="仿宋" w:eastAsia="仿宋"/>
                <w:color w:val="auto"/>
              </w:rPr>
              <w:t>1.6</w:t>
            </w:r>
          </w:p>
        </w:tc>
        <w:tc>
          <w:tcPr>
            <w:tcW w:w="689" w:type="pct"/>
            <w:vAlign w:val="center"/>
          </w:tcPr>
          <w:p>
            <w:pPr>
              <w:pStyle w:val="15"/>
              <w:rPr>
                <w:rFonts w:ascii="仿宋" w:hAnsi="仿宋" w:eastAsia="仿宋"/>
                <w:color w:val="auto"/>
              </w:rPr>
            </w:pPr>
            <w:r>
              <w:rPr>
                <w:rFonts w:ascii="仿宋" w:hAnsi="仿宋" w:eastAsia="仿宋"/>
                <w:color w:val="auto"/>
              </w:rPr>
              <w:t>1.6</w:t>
            </w:r>
          </w:p>
        </w:tc>
        <w:tc>
          <w:tcPr>
            <w:tcW w:w="1079" w:type="pct"/>
            <w:vMerge w:val="continue"/>
            <w:vAlign w:val="center"/>
          </w:tcPr>
          <w:p>
            <w:pPr>
              <w:pStyle w:val="15"/>
              <w:rPr>
                <w:rFonts w:ascii="仿宋" w:hAnsi="仿宋" w:eastAsia="仿宋" w:cs="仿宋"/>
                <w:color w:val="auto"/>
              </w:rPr>
            </w:pPr>
          </w:p>
        </w:tc>
        <w:tc>
          <w:tcPr>
            <w:tcW w:w="845" w:type="pct"/>
            <w:vMerge w:val="continue"/>
            <w:vAlign w:val="center"/>
          </w:tcPr>
          <w:p>
            <w:pPr>
              <w:pStyle w:val="15"/>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069" w:type="pct"/>
            <w:vMerge w:val="continue"/>
            <w:vAlign w:val="center"/>
          </w:tcPr>
          <w:p>
            <w:pPr>
              <w:pStyle w:val="15"/>
              <w:rPr>
                <w:rFonts w:ascii="仿宋" w:hAnsi="仿宋" w:eastAsia="仿宋" w:cs="仿宋"/>
                <w:color w:val="auto"/>
              </w:rPr>
            </w:pPr>
          </w:p>
        </w:tc>
        <w:tc>
          <w:tcPr>
            <w:tcW w:w="652" w:type="pct"/>
            <w:vAlign w:val="center"/>
          </w:tcPr>
          <w:p>
            <w:pPr>
              <w:pStyle w:val="15"/>
              <w:rPr>
                <w:rFonts w:ascii="仿宋" w:hAnsi="仿宋" w:eastAsia="仿宋"/>
                <w:color w:val="auto"/>
              </w:rPr>
            </w:pPr>
            <w:r>
              <w:rPr>
                <w:rFonts w:ascii="仿宋" w:hAnsi="仿宋" w:eastAsia="仿宋"/>
                <w:color w:val="auto"/>
              </w:rPr>
              <w:t>Ⅳ级</w:t>
            </w:r>
          </w:p>
        </w:tc>
        <w:tc>
          <w:tcPr>
            <w:tcW w:w="666" w:type="pct"/>
            <w:vAlign w:val="center"/>
          </w:tcPr>
          <w:p>
            <w:pPr>
              <w:pStyle w:val="15"/>
              <w:rPr>
                <w:rFonts w:ascii="仿宋" w:hAnsi="仿宋" w:eastAsia="仿宋"/>
                <w:color w:val="auto"/>
              </w:rPr>
            </w:pPr>
            <w:r>
              <w:rPr>
                <w:rFonts w:ascii="仿宋" w:hAnsi="仿宋" w:eastAsia="仿宋"/>
                <w:color w:val="auto"/>
              </w:rPr>
              <w:t>1.4</w:t>
            </w:r>
          </w:p>
        </w:tc>
        <w:tc>
          <w:tcPr>
            <w:tcW w:w="689" w:type="pct"/>
            <w:vAlign w:val="center"/>
          </w:tcPr>
          <w:p>
            <w:pPr>
              <w:pStyle w:val="15"/>
              <w:rPr>
                <w:rFonts w:ascii="仿宋" w:hAnsi="仿宋" w:eastAsia="仿宋"/>
                <w:color w:val="auto"/>
              </w:rPr>
            </w:pPr>
            <w:r>
              <w:rPr>
                <w:rFonts w:ascii="仿宋" w:hAnsi="仿宋" w:eastAsia="仿宋"/>
                <w:color w:val="auto"/>
              </w:rPr>
              <w:t>1.4</w:t>
            </w:r>
          </w:p>
        </w:tc>
        <w:tc>
          <w:tcPr>
            <w:tcW w:w="1079" w:type="pct"/>
            <w:vMerge w:val="continue"/>
            <w:vAlign w:val="center"/>
          </w:tcPr>
          <w:p>
            <w:pPr>
              <w:pStyle w:val="15"/>
              <w:rPr>
                <w:rFonts w:ascii="仿宋" w:hAnsi="仿宋" w:eastAsia="仿宋" w:cs="仿宋"/>
                <w:color w:val="auto"/>
              </w:rPr>
            </w:pPr>
          </w:p>
        </w:tc>
        <w:tc>
          <w:tcPr>
            <w:tcW w:w="845" w:type="pct"/>
            <w:vMerge w:val="continue"/>
            <w:vAlign w:val="center"/>
          </w:tcPr>
          <w:p>
            <w:pPr>
              <w:pStyle w:val="15"/>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721" w:type="pct"/>
            <w:gridSpan w:val="2"/>
            <w:vAlign w:val="center"/>
          </w:tcPr>
          <w:p>
            <w:pPr>
              <w:pStyle w:val="15"/>
              <w:rPr>
                <w:rFonts w:ascii="仿宋" w:hAnsi="仿宋" w:eastAsia="仿宋" w:cs="仿宋"/>
                <w:color w:val="auto"/>
              </w:rPr>
            </w:pPr>
            <w:r>
              <w:rPr>
                <w:rFonts w:hint="eastAsia" w:ascii="仿宋" w:hAnsi="仿宋" w:eastAsia="仿宋"/>
                <w:color w:val="auto"/>
              </w:rPr>
              <w:t>彩云镇集镇规划区</w:t>
            </w:r>
          </w:p>
        </w:tc>
        <w:tc>
          <w:tcPr>
            <w:tcW w:w="666" w:type="pct"/>
            <w:vAlign w:val="center"/>
          </w:tcPr>
          <w:p>
            <w:pPr>
              <w:pStyle w:val="15"/>
              <w:rPr>
                <w:rFonts w:ascii="仿宋" w:hAnsi="仿宋" w:eastAsia="仿宋"/>
                <w:color w:val="auto"/>
              </w:rPr>
            </w:pPr>
            <w:r>
              <w:rPr>
                <w:rFonts w:hint="eastAsia" w:ascii="仿宋" w:hAnsi="仿宋" w:eastAsia="仿宋"/>
                <w:color w:val="auto"/>
              </w:rPr>
              <w:t>1.2</w:t>
            </w:r>
          </w:p>
        </w:tc>
        <w:tc>
          <w:tcPr>
            <w:tcW w:w="689" w:type="pct"/>
            <w:vAlign w:val="center"/>
          </w:tcPr>
          <w:p>
            <w:pPr>
              <w:pStyle w:val="15"/>
              <w:rPr>
                <w:rFonts w:ascii="仿宋" w:hAnsi="仿宋" w:eastAsia="仿宋"/>
                <w:color w:val="auto"/>
              </w:rPr>
            </w:pPr>
            <w:r>
              <w:rPr>
                <w:rFonts w:hint="eastAsia" w:ascii="仿宋" w:hAnsi="仿宋" w:eastAsia="仿宋"/>
                <w:color w:val="auto"/>
              </w:rPr>
              <w:t>1.4</w:t>
            </w:r>
          </w:p>
        </w:tc>
        <w:tc>
          <w:tcPr>
            <w:tcW w:w="1079" w:type="pct"/>
            <w:vAlign w:val="center"/>
          </w:tcPr>
          <w:p>
            <w:pPr>
              <w:pStyle w:val="15"/>
              <w:rPr>
                <w:rFonts w:ascii="仿宋" w:hAnsi="仿宋" w:eastAsia="仿宋"/>
                <w:color w:val="auto"/>
              </w:rPr>
            </w:pPr>
            <w:r>
              <w:rPr>
                <w:rFonts w:hint="eastAsia" w:ascii="仿宋" w:hAnsi="仿宋" w:eastAsia="仿宋"/>
                <w:color w:val="auto"/>
              </w:rPr>
              <w:t>1.2</w:t>
            </w:r>
          </w:p>
        </w:tc>
        <w:tc>
          <w:tcPr>
            <w:tcW w:w="845" w:type="pct"/>
            <w:vAlign w:val="center"/>
          </w:tcPr>
          <w:p>
            <w:pPr>
              <w:pStyle w:val="15"/>
              <w:rPr>
                <w:rFonts w:ascii="仿宋" w:hAnsi="仿宋" w:eastAsia="仿宋"/>
                <w:color w:val="auto"/>
              </w:rPr>
            </w:pPr>
            <w:r>
              <w:rPr>
                <w:rFonts w:hint="eastAsia" w:ascii="仿宋" w:hAnsi="仿宋" w:eastAsia="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721" w:type="pct"/>
            <w:gridSpan w:val="2"/>
            <w:vAlign w:val="center"/>
          </w:tcPr>
          <w:p>
            <w:pPr>
              <w:pStyle w:val="15"/>
              <w:rPr>
                <w:rFonts w:ascii="仿宋" w:hAnsi="仿宋" w:eastAsia="仿宋" w:cs="仿宋"/>
                <w:color w:val="auto"/>
              </w:rPr>
            </w:pPr>
            <w:r>
              <w:rPr>
                <w:rFonts w:hint="eastAsia" w:ascii="仿宋" w:hAnsi="仿宋" w:eastAsia="仿宋" w:cs="黑体"/>
                <w:color w:val="auto"/>
              </w:rPr>
              <w:t>大同街道中心区</w:t>
            </w:r>
          </w:p>
        </w:tc>
        <w:tc>
          <w:tcPr>
            <w:tcW w:w="666" w:type="pct"/>
            <w:vAlign w:val="center"/>
          </w:tcPr>
          <w:p>
            <w:pPr>
              <w:pStyle w:val="15"/>
              <w:rPr>
                <w:rFonts w:ascii="仿宋" w:hAnsi="仿宋" w:eastAsia="仿宋"/>
                <w:color w:val="auto"/>
              </w:rPr>
            </w:pPr>
            <w:r>
              <w:rPr>
                <w:rFonts w:hint="eastAsia" w:ascii="仿宋" w:hAnsi="仿宋" w:eastAsia="仿宋"/>
                <w:color w:val="auto"/>
              </w:rPr>
              <w:t>1.2</w:t>
            </w:r>
          </w:p>
        </w:tc>
        <w:tc>
          <w:tcPr>
            <w:tcW w:w="689" w:type="pct"/>
            <w:vAlign w:val="center"/>
          </w:tcPr>
          <w:p>
            <w:pPr>
              <w:pStyle w:val="15"/>
              <w:rPr>
                <w:rFonts w:ascii="仿宋" w:hAnsi="仿宋" w:eastAsia="仿宋"/>
                <w:color w:val="auto"/>
              </w:rPr>
            </w:pPr>
            <w:r>
              <w:rPr>
                <w:rFonts w:hint="eastAsia" w:ascii="仿宋" w:hAnsi="仿宋" w:eastAsia="仿宋"/>
                <w:color w:val="auto"/>
              </w:rPr>
              <w:t>1.4</w:t>
            </w:r>
          </w:p>
        </w:tc>
        <w:tc>
          <w:tcPr>
            <w:tcW w:w="1079" w:type="pct"/>
            <w:vAlign w:val="center"/>
          </w:tcPr>
          <w:p>
            <w:pPr>
              <w:pStyle w:val="15"/>
              <w:rPr>
                <w:rFonts w:ascii="仿宋" w:hAnsi="仿宋" w:eastAsia="仿宋"/>
                <w:color w:val="auto"/>
              </w:rPr>
            </w:pPr>
            <w:r>
              <w:rPr>
                <w:rFonts w:hint="eastAsia" w:ascii="仿宋" w:hAnsi="仿宋" w:eastAsia="仿宋"/>
                <w:color w:val="auto"/>
              </w:rPr>
              <w:t>1.2</w:t>
            </w:r>
          </w:p>
        </w:tc>
        <w:tc>
          <w:tcPr>
            <w:tcW w:w="845" w:type="pct"/>
            <w:vAlign w:val="center"/>
          </w:tcPr>
          <w:p>
            <w:pPr>
              <w:pStyle w:val="15"/>
              <w:rPr>
                <w:rFonts w:ascii="仿宋" w:hAnsi="仿宋" w:eastAsia="仿宋"/>
                <w:color w:val="auto"/>
              </w:rPr>
            </w:pPr>
            <w:r>
              <w:rPr>
                <w:rFonts w:hint="eastAsia" w:ascii="仿宋" w:hAnsi="仿宋" w:eastAsia="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721" w:type="pct"/>
            <w:gridSpan w:val="2"/>
            <w:vAlign w:val="center"/>
          </w:tcPr>
          <w:p>
            <w:pPr>
              <w:pStyle w:val="15"/>
              <w:rPr>
                <w:rFonts w:ascii="仿宋" w:hAnsi="仿宋" w:eastAsia="仿宋" w:cs="仿宋"/>
                <w:color w:val="auto"/>
              </w:rPr>
            </w:pPr>
            <w:r>
              <w:rPr>
                <w:rFonts w:hint="eastAsia" w:ascii="仿宋" w:hAnsi="仿宋" w:eastAsia="仿宋"/>
                <w:color w:val="auto"/>
                <w:sz w:val="18"/>
                <w:szCs w:val="18"/>
              </w:rPr>
              <w:t>葵山镇集镇规划区</w:t>
            </w:r>
          </w:p>
        </w:tc>
        <w:tc>
          <w:tcPr>
            <w:tcW w:w="666"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1.2</w:t>
            </w:r>
          </w:p>
        </w:tc>
        <w:tc>
          <w:tcPr>
            <w:tcW w:w="689"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1.4</w:t>
            </w:r>
          </w:p>
        </w:tc>
        <w:tc>
          <w:tcPr>
            <w:tcW w:w="1079"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1.2</w:t>
            </w:r>
          </w:p>
        </w:tc>
        <w:tc>
          <w:tcPr>
            <w:tcW w:w="845"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721" w:type="pct"/>
            <w:gridSpan w:val="2"/>
            <w:vAlign w:val="center"/>
          </w:tcPr>
          <w:p>
            <w:pPr>
              <w:pStyle w:val="15"/>
              <w:rPr>
                <w:rFonts w:ascii="仿宋" w:hAnsi="仿宋" w:eastAsia="仿宋"/>
                <w:color w:val="auto"/>
              </w:rPr>
            </w:pPr>
            <w:r>
              <w:rPr>
                <w:rFonts w:hint="eastAsia" w:ascii="仿宋" w:hAnsi="仿宋" w:eastAsia="仿宋"/>
                <w:color w:val="auto"/>
              </w:rPr>
              <w:t>雄壁镇集镇规划区</w:t>
            </w:r>
          </w:p>
        </w:tc>
        <w:tc>
          <w:tcPr>
            <w:tcW w:w="666" w:type="pct"/>
            <w:vAlign w:val="center"/>
          </w:tcPr>
          <w:p>
            <w:pPr>
              <w:pStyle w:val="15"/>
              <w:rPr>
                <w:rFonts w:ascii="仿宋" w:hAnsi="仿宋" w:eastAsia="仿宋"/>
                <w:color w:val="auto"/>
              </w:rPr>
            </w:pPr>
            <w:r>
              <w:rPr>
                <w:rFonts w:hint="eastAsia" w:ascii="仿宋" w:hAnsi="仿宋" w:eastAsia="仿宋"/>
                <w:color w:val="auto"/>
              </w:rPr>
              <w:t>1.2</w:t>
            </w:r>
          </w:p>
        </w:tc>
        <w:tc>
          <w:tcPr>
            <w:tcW w:w="689" w:type="pct"/>
            <w:vAlign w:val="center"/>
          </w:tcPr>
          <w:p>
            <w:pPr>
              <w:pStyle w:val="15"/>
              <w:rPr>
                <w:rFonts w:ascii="仿宋" w:hAnsi="仿宋" w:eastAsia="仿宋"/>
                <w:color w:val="auto"/>
              </w:rPr>
            </w:pPr>
            <w:r>
              <w:rPr>
                <w:rFonts w:hint="eastAsia" w:ascii="仿宋" w:hAnsi="仿宋" w:eastAsia="仿宋"/>
                <w:color w:val="auto"/>
              </w:rPr>
              <w:t>1.4</w:t>
            </w:r>
          </w:p>
        </w:tc>
        <w:tc>
          <w:tcPr>
            <w:tcW w:w="1079" w:type="pct"/>
            <w:vAlign w:val="center"/>
          </w:tcPr>
          <w:p>
            <w:pPr>
              <w:pStyle w:val="15"/>
              <w:rPr>
                <w:rFonts w:ascii="仿宋" w:hAnsi="仿宋" w:eastAsia="仿宋"/>
                <w:color w:val="auto"/>
              </w:rPr>
            </w:pPr>
            <w:r>
              <w:rPr>
                <w:rFonts w:hint="eastAsia" w:ascii="仿宋" w:hAnsi="仿宋" w:eastAsia="仿宋"/>
                <w:color w:val="auto"/>
              </w:rPr>
              <w:t>1.2</w:t>
            </w:r>
          </w:p>
        </w:tc>
        <w:tc>
          <w:tcPr>
            <w:tcW w:w="845" w:type="pct"/>
            <w:vAlign w:val="center"/>
          </w:tcPr>
          <w:p>
            <w:pPr>
              <w:pStyle w:val="15"/>
              <w:rPr>
                <w:rFonts w:ascii="仿宋" w:hAnsi="仿宋" w:eastAsia="仿宋"/>
                <w:color w:val="auto"/>
              </w:rPr>
            </w:pPr>
            <w:r>
              <w:rPr>
                <w:rFonts w:hint="eastAsia" w:ascii="仿宋" w:hAnsi="仿宋" w:eastAsia="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721" w:type="pct"/>
            <w:gridSpan w:val="2"/>
            <w:vAlign w:val="center"/>
          </w:tcPr>
          <w:p>
            <w:pPr>
              <w:pStyle w:val="15"/>
              <w:rPr>
                <w:rFonts w:ascii="仿宋" w:hAnsi="仿宋" w:eastAsia="仿宋"/>
                <w:color w:val="auto"/>
                <w:sz w:val="18"/>
                <w:szCs w:val="18"/>
              </w:rPr>
            </w:pPr>
            <w:r>
              <w:rPr>
                <w:rFonts w:hint="eastAsia" w:ascii="仿宋" w:hAnsi="仿宋" w:eastAsia="仿宋"/>
                <w:color w:val="auto"/>
              </w:rPr>
              <w:fldChar w:fldCharType="begin"/>
            </w:r>
            <w:r>
              <w:rPr>
                <w:rFonts w:hint="eastAsia" w:ascii="仿宋" w:hAnsi="仿宋" w:eastAsia="仿宋"/>
                <w:color w:val="auto"/>
              </w:rPr>
              <w:instrText xml:space="preserve"> MERGEFIELD "A4所属乡镇"</w:instrText>
            </w:r>
            <w:r>
              <w:rPr>
                <w:rFonts w:hint="eastAsia" w:ascii="仿宋" w:hAnsi="仿宋" w:eastAsia="仿宋"/>
                <w:color w:val="auto"/>
              </w:rPr>
              <w:fldChar w:fldCharType="separate"/>
            </w:r>
            <w:r>
              <w:rPr>
                <w:rFonts w:hint="eastAsia" w:ascii="仿宋" w:hAnsi="仿宋" w:eastAsia="仿宋"/>
                <w:color w:val="auto"/>
              </w:rPr>
              <w:t>五龙乡集镇规划区</w:t>
            </w:r>
            <w:r>
              <w:rPr>
                <w:rFonts w:hint="eastAsia" w:ascii="仿宋" w:hAnsi="仿宋" w:eastAsia="仿宋"/>
                <w:color w:val="auto"/>
              </w:rPr>
              <w:fldChar w:fldCharType="end"/>
            </w:r>
          </w:p>
        </w:tc>
        <w:tc>
          <w:tcPr>
            <w:tcW w:w="666" w:type="pct"/>
            <w:vAlign w:val="center"/>
          </w:tcPr>
          <w:p>
            <w:pPr>
              <w:pStyle w:val="15"/>
              <w:rPr>
                <w:rFonts w:ascii="仿宋" w:hAnsi="仿宋" w:eastAsia="仿宋"/>
                <w:color w:val="auto"/>
              </w:rPr>
            </w:pPr>
            <w:r>
              <w:rPr>
                <w:rFonts w:hint="eastAsia" w:ascii="仿宋" w:hAnsi="仿宋" w:eastAsia="仿宋"/>
                <w:color w:val="auto"/>
              </w:rPr>
              <w:t>1.2</w:t>
            </w:r>
          </w:p>
        </w:tc>
        <w:tc>
          <w:tcPr>
            <w:tcW w:w="689" w:type="pct"/>
            <w:vAlign w:val="center"/>
          </w:tcPr>
          <w:p>
            <w:pPr>
              <w:pStyle w:val="15"/>
              <w:rPr>
                <w:rFonts w:ascii="仿宋" w:hAnsi="仿宋" w:eastAsia="仿宋"/>
                <w:color w:val="auto"/>
              </w:rPr>
            </w:pPr>
            <w:r>
              <w:rPr>
                <w:rFonts w:hint="eastAsia" w:ascii="仿宋" w:hAnsi="仿宋" w:eastAsia="仿宋"/>
                <w:color w:val="auto"/>
              </w:rPr>
              <w:t>1.4</w:t>
            </w:r>
          </w:p>
        </w:tc>
        <w:tc>
          <w:tcPr>
            <w:tcW w:w="1079" w:type="pct"/>
            <w:vAlign w:val="center"/>
          </w:tcPr>
          <w:p>
            <w:pPr>
              <w:pStyle w:val="15"/>
              <w:rPr>
                <w:rFonts w:ascii="仿宋" w:hAnsi="仿宋" w:eastAsia="仿宋"/>
                <w:color w:val="auto"/>
              </w:rPr>
            </w:pPr>
            <w:r>
              <w:rPr>
                <w:rFonts w:hint="eastAsia" w:ascii="仿宋" w:hAnsi="仿宋" w:eastAsia="仿宋"/>
                <w:color w:val="auto"/>
              </w:rPr>
              <w:t>1.2</w:t>
            </w:r>
          </w:p>
        </w:tc>
        <w:tc>
          <w:tcPr>
            <w:tcW w:w="845" w:type="pct"/>
            <w:vAlign w:val="center"/>
          </w:tcPr>
          <w:p>
            <w:pPr>
              <w:pStyle w:val="15"/>
              <w:rPr>
                <w:rFonts w:ascii="仿宋" w:hAnsi="仿宋" w:eastAsia="仿宋"/>
                <w:color w:val="auto"/>
              </w:rPr>
            </w:pPr>
            <w:r>
              <w:rPr>
                <w:rFonts w:hint="eastAsia" w:ascii="仿宋" w:hAnsi="仿宋" w:eastAsia="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721" w:type="pct"/>
            <w:gridSpan w:val="2"/>
            <w:vAlign w:val="center"/>
          </w:tcPr>
          <w:p>
            <w:pPr>
              <w:pStyle w:val="15"/>
              <w:rPr>
                <w:rFonts w:ascii="仿宋" w:hAnsi="仿宋" w:eastAsia="仿宋"/>
                <w:color w:val="auto"/>
              </w:rPr>
            </w:pPr>
            <w:r>
              <w:rPr>
                <w:rFonts w:hint="eastAsia" w:ascii="仿宋" w:hAnsi="仿宋" w:eastAsia="仿宋" w:cs="黑体"/>
                <w:color w:val="auto"/>
              </w:rPr>
              <w:t>竹</w:t>
            </w:r>
            <w:r>
              <w:rPr>
                <w:rFonts w:hint="eastAsia" w:ascii="仿宋" w:hAnsi="仿宋" w:eastAsia="仿宋"/>
                <w:color w:val="auto"/>
              </w:rPr>
              <w:t>基镇集镇规划区</w:t>
            </w:r>
          </w:p>
        </w:tc>
        <w:tc>
          <w:tcPr>
            <w:tcW w:w="666" w:type="pct"/>
            <w:vAlign w:val="center"/>
          </w:tcPr>
          <w:p>
            <w:pPr>
              <w:pStyle w:val="15"/>
              <w:rPr>
                <w:rFonts w:ascii="仿宋" w:hAnsi="仿宋" w:eastAsia="仿宋"/>
                <w:color w:val="auto"/>
              </w:rPr>
            </w:pPr>
            <w:r>
              <w:rPr>
                <w:rFonts w:hint="eastAsia" w:ascii="仿宋" w:hAnsi="仿宋" w:eastAsia="仿宋"/>
                <w:color w:val="auto"/>
              </w:rPr>
              <w:t>1.2</w:t>
            </w:r>
          </w:p>
        </w:tc>
        <w:tc>
          <w:tcPr>
            <w:tcW w:w="689" w:type="pct"/>
            <w:vAlign w:val="center"/>
          </w:tcPr>
          <w:p>
            <w:pPr>
              <w:pStyle w:val="15"/>
              <w:rPr>
                <w:rFonts w:ascii="仿宋" w:hAnsi="仿宋" w:eastAsia="仿宋"/>
                <w:color w:val="auto"/>
              </w:rPr>
            </w:pPr>
            <w:r>
              <w:rPr>
                <w:rFonts w:hint="eastAsia" w:ascii="仿宋" w:hAnsi="仿宋" w:eastAsia="仿宋"/>
                <w:color w:val="auto"/>
              </w:rPr>
              <w:t>1.4</w:t>
            </w:r>
          </w:p>
        </w:tc>
        <w:tc>
          <w:tcPr>
            <w:tcW w:w="1079" w:type="pct"/>
            <w:vAlign w:val="center"/>
          </w:tcPr>
          <w:p>
            <w:pPr>
              <w:pStyle w:val="15"/>
              <w:rPr>
                <w:rFonts w:ascii="仿宋" w:hAnsi="仿宋" w:eastAsia="仿宋"/>
                <w:color w:val="auto"/>
              </w:rPr>
            </w:pPr>
            <w:r>
              <w:rPr>
                <w:rFonts w:hint="eastAsia" w:ascii="仿宋" w:hAnsi="仿宋" w:eastAsia="仿宋"/>
                <w:color w:val="auto"/>
              </w:rPr>
              <w:t>1.2</w:t>
            </w:r>
          </w:p>
        </w:tc>
        <w:tc>
          <w:tcPr>
            <w:tcW w:w="845" w:type="pct"/>
            <w:vAlign w:val="center"/>
          </w:tcPr>
          <w:p>
            <w:pPr>
              <w:pStyle w:val="15"/>
              <w:rPr>
                <w:rFonts w:ascii="仿宋" w:hAnsi="仿宋" w:eastAsia="仿宋"/>
                <w:color w:val="auto"/>
              </w:rPr>
            </w:pPr>
            <w:r>
              <w:rPr>
                <w:rFonts w:hint="eastAsia" w:ascii="仿宋" w:hAnsi="仿宋" w:eastAsia="仿宋"/>
                <w:color w:val="auto"/>
              </w:rPr>
              <w:t>1.0</w:t>
            </w:r>
          </w:p>
        </w:tc>
      </w:tr>
    </w:tbl>
    <w:p>
      <w:pPr>
        <w:numPr>
          <w:ilvl w:val="0"/>
          <w:numId w:val="1"/>
        </w:numPr>
        <w:spacing w:beforeLines="50" w:line="360" w:lineRule="auto"/>
        <w:ind w:left="0" w:firstLine="480"/>
        <w:jc w:val="left"/>
        <w:rPr>
          <w:rFonts w:ascii="仿宋" w:hAnsi="仿宋" w:eastAsia="仿宋" w:cs="黑体"/>
          <w:sz w:val="24"/>
          <w:szCs w:val="22"/>
        </w:rPr>
      </w:pPr>
      <w:r>
        <w:rPr>
          <w:rFonts w:hint="eastAsia" w:ascii="仿宋" w:hAnsi="仿宋" w:eastAsia="仿宋" w:cs="黑体"/>
          <w:sz w:val="24"/>
          <w:szCs w:val="22"/>
        </w:rPr>
        <w:t>土地权益状况</w:t>
      </w:r>
    </w:p>
    <w:p>
      <w:pPr>
        <w:spacing w:line="360" w:lineRule="auto"/>
        <w:ind w:firstLine="480" w:firstLineChars="200"/>
        <w:rPr>
          <w:rFonts w:ascii="仿宋" w:hAnsi="仿宋" w:eastAsia="仿宋" w:cs="Times New Roman"/>
          <w:sz w:val="24"/>
          <w:szCs w:val="22"/>
        </w:rPr>
      </w:pPr>
      <w:r>
        <w:rPr>
          <w:rFonts w:hint="eastAsia" w:ascii="仿宋" w:hAnsi="仿宋" w:eastAsia="仿宋" w:cs="Times New Roman"/>
          <w:sz w:val="24"/>
          <w:szCs w:val="22"/>
        </w:rPr>
        <w:t>有偿使用（出让,租赁,作价入股）,无他项权利限制下的土地使用权价格（同时为保证收益还原法、成本逼近法等不同方法中关于是否契税的一致性，本次设定土地价格均不含契税，并在相关方法中进行扣除）</w:t>
      </w:r>
    </w:p>
    <w:p>
      <w:pPr>
        <w:spacing w:line="360" w:lineRule="auto"/>
        <w:ind w:firstLine="480"/>
        <w:rPr>
          <w:rFonts w:ascii="仿宋" w:hAnsi="仿宋" w:eastAsia="仿宋" w:cs="黑体"/>
          <w:spacing w:val="5"/>
        </w:rPr>
      </w:pPr>
      <w:r>
        <w:rPr>
          <w:rFonts w:hint="eastAsia" w:ascii="仿宋" w:hAnsi="仿宋" w:eastAsia="仿宋"/>
          <w:sz w:val="24"/>
        </w:rPr>
        <w:t>6、</w:t>
      </w:r>
      <w:r>
        <w:rPr>
          <w:rFonts w:hint="eastAsia" w:ascii="仿宋" w:hAnsi="仿宋" w:eastAsia="仿宋" w:cs="黑体"/>
          <w:spacing w:val="5"/>
          <w:sz w:val="24"/>
        </w:rPr>
        <w:t>关于公共管理与公共服务用地基准地价内涵界定的说明</w:t>
      </w:r>
    </w:p>
    <w:p>
      <w:pPr>
        <w:spacing w:line="360" w:lineRule="auto"/>
        <w:ind w:firstLine="500" w:firstLineChars="200"/>
        <w:rPr>
          <w:rFonts w:ascii="仿宋" w:hAnsi="仿宋" w:eastAsia="仿宋" w:cs="宋体"/>
        </w:rPr>
      </w:pPr>
      <w:r>
        <w:rPr>
          <w:rFonts w:hint="eastAsia" w:ascii="仿宋" w:hAnsi="仿宋" w:eastAsia="仿宋" w:cs="Times New Roman"/>
          <w:spacing w:val="5"/>
          <w:sz w:val="24"/>
          <w:szCs w:val="22"/>
        </w:rPr>
        <w:t>公共管理与公共服务用地价格针对营利性及有收益的公共管理与公共服务用地制订，其基准地价可作为</w:t>
      </w:r>
      <w:r>
        <w:rPr>
          <w:rFonts w:hint="eastAsia" w:ascii="仿宋" w:hAnsi="仿宋" w:eastAsia="仿宋" w:cs="宋体"/>
          <w:sz w:val="24"/>
          <w:szCs w:val="22"/>
        </w:rPr>
        <w:t>扩大国有土地有偿使用范围</w:t>
      </w:r>
      <w:r>
        <w:rPr>
          <w:rFonts w:hint="eastAsia" w:ascii="仿宋" w:hAnsi="仿宋" w:eastAsia="仿宋" w:cs="Times New Roman"/>
          <w:spacing w:val="5"/>
          <w:sz w:val="24"/>
          <w:szCs w:val="22"/>
        </w:rPr>
        <w:t>实践中出让底价参考依据，可作为</w:t>
      </w:r>
      <w:r>
        <w:rPr>
          <w:rFonts w:hint="eastAsia" w:ascii="仿宋" w:hAnsi="仿宋" w:eastAsia="仿宋" w:cs="宋体"/>
          <w:sz w:val="24"/>
          <w:szCs w:val="22"/>
        </w:rPr>
        <w:t>鼓励以出让、租赁方式供应土地，支持市、县政府以国有建设用地使用权作价出资或者入股的方式提供土地，与社会资本共同投资建设的有效手段。</w:t>
      </w:r>
    </w:p>
    <w:p>
      <w:pPr>
        <w:rPr>
          <w:rFonts w:ascii="仿宋" w:hAnsi="仿宋" w:eastAsia="仿宋"/>
          <w:spacing w:val="5"/>
          <w:sz w:val="30"/>
          <w:szCs w:val="30"/>
        </w:rPr>
      </w:pPr>
      <w:r>
        <w:rPr>
          <w:rFonts w:hint="eastAsia" w:ascii="仿宋" w:hAnsi="仿宋" w:eastAsia="仿宋"/>
          <w:spacing w:val="5"/>
          <w:sz w:val="30"/>
          <w:szCs w:val="30"/>
        </w:rPr>
        <w:br w:type="page"/>
      </w:r>
    </w:p>
    <w:p>
      <w:pPr>
        <w:spacing w:line="360" w:lineRule="auto"/>
        <w:ind w:left="620" w:right="520" w:hanging="620" w:hangingChars="200"/>
        <w:jc w:val="left"/>
        <w:outlineLvl w:val="0"/>
        <w:rPr>
          <w:rFonts w:ascii="仿宋" w:hAnsi="仿宋" w:eastAsia="仿宋"/>
          <w:spacing w:val="5"/>
          <w:sz w:val="30"/>
          <w:szCs w:val="30"/>
        </w:rPr>
      </w:pPr>
      <w:r>
        <w:rPr>
          <w:rFonts w:hint="eastAsia" w:ascii="仿宋" w:hAnsi="仿宋" w:eastAsia="仿宋"/>
          <w:spacing w:val="5"/>
          <w:sz w:val="30"/>
          <w:szCs w:val="30"/>
        </w:rPr>
        <w:t>三、价格公示</w:t>
      </w:r>
    </w:p>
    <w:p>
      <w:pPr>
        <w:pStyle w:val="9"/>
        <w:widowControl/>
        <w:spacing w:beforeLines="50" w:line="360" w:lineRule="auto"/>
        <w:jc w:val="center"/>
        <w:rPr>
          <w:rFonts w:ascii="仿宋" w:hAnsi="仿宋" w:eastAsia="仿宋"/>
          <w:b/>
        </w:rPr>
      </w:pPr>
      <w:r>
        <w:rPr>
          <w:rFonts w:hint="eastAsia" w:ascii="仿宋" w:hAnsi="仿宋" w:eastAsia="仿宋"/>
          <w:b/>
        </w:rPr>
        <w:t>表9 师宗县县城规划区基准地价测算结果汇总表</w:t>
      </w:r>
    </w:p>
    <w:tbl>
      <w:tblPr>
        <w:tblStyle w:val="10"/>
        <w:tblW w:w="53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695"/>
        <w:gridCol w:w="952"/>
        <w:gridCol w:w="659"/>
        <w:gridCol w:w="783"/>
        <w:gridCol w:w="945"/>
        <w:gridCol w:w="659"/>
        <w:gridCol w:w="841"/>
        <w:gridCol w:w="1015"/>
        <w:gridCol w:w="71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76" w:type="pct"/>
            <w:vMerge w:val="restart"/>
            <w:vAlign w:val="center"/>
          </w:tcPr>
          <w:p>
            <w:pPr>
              <w:pStyle w:val="13"/>
              <w:rPr>
                <w:rFonts w:ascii="仿宋" w:hAnsi="仿宋" w:eastAsia="仿宋"/>
                <w:color w:val="auto"/>
                <w:sz w:val="18"/>
                <w:szCs w:val="18"/>
              </w:rPr>
            </w:pPr>
            <w:r>
              <w:rPr>
                <w:rFonts w:hint="eastAsia" w:ascii="仿宋" w:hAnsi="仿宋" w:eastAsia="仿宋"/>
                <w:color w:val="auto"/>
                <w:sz w:val="18"/>
                <w:szCs w:val="18"/>
              </w:rPr>
              <w:t>名称</w:t>
            </w:r>
          </w:p>
        </w:tc>
        <w:tc>
          <w:tcPr>
            <w:tcW w:w="382" w:type="pct"/>
            <w:vMerge w:val="restart"/>
            <w:vAlign w:val="center"/>
          </w:tcPr>
          <w:p>
            <w:pPr>
              <w:pStyle w:val="13"/>
              <w:rPr>
                <w:rFonts w:ascii="仿宋" w:hAnsi="仿宋" w:eastAsia="仿宋"/>
                <w:color w:val="auto"/>
                <w:sz w:val="18"/>
                <w:szCs w:val="18"/>
              </w:rPr>
            </w:pPr>
            <w:r>
              <w:rPr>
                <w:rFonts w:hint="eastAsia" w:ascii="仿宋" w:hAnsi="仿宋" w:eastAsia="仿宋"/>
                <w:color w:val="auto"/>
                <w:sz w:val="18"/>
                <w:szCs w:val="18"/>
              </w:rPr>
              <w:t>定级类型</w:t>
            </w:r>
          </w:p>
        </w:tc>
        <w:tc>
          <w:tcPr>
            <w:tcW w:w="4141" w:type="pct"/>
            <w:gridSpan w:val="9"/>
            <w:vAlign w:val="center"/>
          </w:tcPr>
          <w:p>
            <w:pPr>
              <w:pStyle w:val="13"/>
              <w:rPr>
                <w:rFonts w:ascii="仿宋" w:hAnsi="仿宋" w:eastAsia="仿宋"/>
                <w:color w:val="auto"/>
                <w:sz w:val="18"/>
                <w:szCs w:val="18"/>
              </w:rPr>
            </w:pPr>
            <w:r>
              <w:rPr>
                <w:rFonts w:hint="eastAsia" w:ascii="仿宋" w:hAnsi="仿宋" w:eastAsia="仿宋"/>
                <w:color w:val="auto"/>
                <w:sz w:val="18"/>
                <w:szCs w:val="18"/>
              </w:rPr>
              <w:t>土地类型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76" w:type="pct"/>
            <w:vMerge w:val="continue"/>
            <w:vAlign w:val="center"/>
          </w:tcPr>
          <w:p>
            <w:pPr>
              <w:pStyle w:val="13"/>
              <w:rPr>
                <w:rFonts w:ascii="仿宋" w:hAnsi="仿宋" w:eastAsia="仿宋"/>
                <w:color w:val="auto"/>
                <w:sz w:val="18"/>
                <w:szCs w:val="18"/>
              </w:rPr>
            </w:pPr>
          </w:p>
        </w:tc>
        <w:tc>
          <w:tcPr>
            <w:tcW w:w="382" w:type="pct"/>
            <w:vMerge w:val="continue"/>
            <w:vAlign w:val="center"/>
          </w:tcPr>
          <w:p>
            <w:pPr>
              <w:pStyle w:val="13"/>
              <w:rPr>
                <w:rFonts w:ascii="仿宋" w:hAnsi="仿宋" w:eastAsia="仿宋"/>
                <w:color w:val="auto"/>
                <w:sz w:val="18"/>
                <w:szCs w:val="18"/>
              </w:rPr>
            </w:pPr>
          </w:p>
        </w:tc>
        <w:tc>
          <w:tcPr>
            <w:tcW w:w="1318" w:type="pct"/>
            <w:gridSpan w:val="3"/>
            <w:vAlign w:val="center"/>
          </w:tcPr>
          <w:p>
            <w:pPr>
              <w:pStyle w:val="13"/>
              <w:rPr>
                <w:rFonts w:ascii="仿宋" w:hAnsi="仿宋" w:eastAsia="仿宋"/>
                <w:color w:val="auto"/>
                <w:sz w:val="18"/>
                <w:szCs w:val="18"/>
              </w:rPr>
            </w:pPr>
            <w:r>
              <w:rPr>
                <w:rFonts w:hint="eastAsia" w:ascii="仿宋" w:hAnsi="仿宋" w:eastAsia="仿宋"/>
                <w:color w:val="auto"/>
                <w:sz w:val="18"/>
                <w:szCs w:val="18"/>
              </w:rPr>
              <w:t>商服用地</w:t>
            </w:r>
          </w:p>
        </w:tc>
        <w:tc>
          <w:tcPr>
            <w:tcW w:w="1346" w:type="pct"/>
            <w:gridSpan w:val="3"/>
            <w:vAlign w:val="center"/>
          </w:tcPr>
          <w:p>
            <w:pPr>
              <w:pStyle w:val="13"/>
              <w:rPr>
                <w:rFonts w:ascii="仿宋" w:hAnsi="仿宋" w:eastAsia="仿宋"/>
                <w:color w:val="auto"/>
                <w:sz w:val="18"/>
                <w:szCs w:val="18"/>
              </w:rPr>
            </w:pPr>
            <w:r>
              <w:rPr>
                <w:rFonts w:hint="eastAsia" w:ascii="仿宋" w:hAnsi="仿宋" w:eastAsia="仿宋"/>
                <w:color w:val="auto"/>
                <w:sz w:val="18"/>
                <w:szCs w:val="18"/>
              </w:rPr>
              <w:t>居住用地</w:t>
            </w:r>
          </w:p>
        </w:tc>
        <w:tc>
          <w:tcPr>
            <w:tcW w:w="55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定级类型</w:t>
            </w:r>
          </w:p>
        </w:tc>
        <w:tc>
          <w:tcPr>
            <w:tcW w:w="916" w:type="pct"/>
            <w:gridSpan w:val="2"/>
            <w:vAlign w:val="center"/>
          </w:tcPr>
          <w:p>
            <w:pPr>
              <w:pStyle w:val="13"/>
              <w:rPr>
                <w:rFonts w:ascii="仿宋" w:hAnsi="仿宋" w:eastAsia="仿宋"/>
                <w:color w:val="auto"/>
                <w:sz w:val="18"/>
                <w:szCs w:val="18"/>
              </w:rPr>
            </w:pPr>
            <w:r>
              <w:rPr>
                <w:rFonts w:hint="eastAsia" w:ascii="仿宋" w:hAnsi="仿宋" w:eastAsia="仿宋"/>
                <w:color w:val="auto"/>
                <w:sz w:val="18"/>
                <w:szCs w:val="18"/>
              </w:rPr>
              <w:t>工矿仓储用地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76" w:type="pct"/>
            <w:vMerge w:val="restart"/>
            <w:vAlign w:val="center"/>
          </w:tcPr>
          <w:p>
            <w:pPr>
              <w:pStyle w:val="13"/>
              <w:rPr>
                <w:rFonts w:ascii="仿宋" w:hAnsi="仿宋" w:eastAsia="仿宋"/>
                <w:color w:val="auto"/>
              </w:rPr>
            </w:pPr>
            <w:r>
              <w:rPr>
                <w:rFonts w:hint="eastAsia" w:ascii="仿宋" w:hAnsi="仿宋" w:eastAsia="仿宋"/>
                <w:color w:val="auto"/>
                <w:sz w:val="18"/>
                <w:szCs w:val="18"/>
              </w:rPr>
              <w:t>师宗县县城规划区</w:t>
            </w:r>
          </w:p>
        </w:tc>
        <w:tc>
          <w:tcPr>
            <w:tcW w:w="382" w:type="pct"/>
            <w:vMerge w:val="restart"/>
            <w:vAlign w:val="center"/>
          </w:tcPr>
          <w:p>
            <w:pPr>
              <w:pStyle w:val="13"/>
              <w:rPr>
                <w:rFonts w:ascii="仿宋" w:hAnsi="仿宋" w:eastAsia="仿宋"/>
                <w:color w:val="auto"/>
                <w:sz w:val="18"/>
                <w:szCs w:val="18"/>
              </w:rPr>
            </w:pPr>
            <w:r>
              <w:rPr>
                <w:rFonts w:hint="eastAsia" w:ascii="仿宋" w:hAnsi="仿宋" w:eastAsia="仿宋"/>
                <w:color w:val="auto"/>
                <w:sz w:val="18"/>
                <w:szCs w:val="18"/>
              </w:rPr>
              <w:t>土地级别</w:t>
            </w:r>
          </w:p>
        </w:tc>
        <w:tc>
          <w:tcPr>
            <w:tcW w:w="524"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楼面地价</w:t>
            </w:r>
          </w:p>
        </w:tc>
        <w:tc>
          <w:tcPr>
            <w:tcW w:w="793" w:type="pct"/>
            <w:gridSpan w:val="2"/>
            <w:vAlign w:val="center"/>
          </w:tcPr>
          <w:p>
            <w:pPr>
              <w:pStyle w:val="13"/>
              <w:rPr>
                <w:rFonts w:ascii="仿宋" w:hAnsi="仿宋" w:eastAsia="仿宋"/>
                <w:color w:val="auto"/>
                <w:sz w:val="18"/>
                <w:szCs w:val="18"/>
              </w:rPr>
            </w:pPr>
            <w:r>
              <w:rPr>
                <w:rFonts w:hint="eastAsia" w:ascii="仿宋" w:hAnsi="仿宋" w:eastAsia="仿宋"/>
                <w:color w:val="auto"/>
                <w:sz w:val="18"/>
                <w:szCs w:val="18"/>
              </w:rPr>
              <w:t>地面地价</w:t>
            </w:r>
          </w:p>
        </w:tc>
        <w:tc>
          <w:tcPr>
            <w:tcW w:w="520"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楼面地价</w:t>
            </w:r>
          </w:p>
        </w:tc>
        <w:tc>
          <w:tcPr>
            <w:tcW w:w="826" w:type="pct"/>
            <w:gridSpan w:val="2"/>
            <w:vAlign w:val="center"/>
          </w:tcPr>
          <w:p>
            <w:pPr>
              <w:pStyle w:val="13"/>
              <w:rPr>
                <w:rFonts w:ascii="仿宋" w:hAnsi="仿宋" w:eastAsia="仿宋"/>
                <w:color w:val="auto"/>
                <w:sz w:val="18"/>
                <w:szCs w:val="18"/>
              </w:rPr>
            </w:pPr>
            <w:r>
              <w:rPr>
                <w:rFonts w:hint="eastAsia" w:ascii="仿宋" w:hAnsi="仿宋" w:eastAsia="仿宋"/>
                <w:color w:val="auto"/>
                <w:sz w:val="18"/>
                <w:szCs w:val="18"/>
              </w:rPr>
              <w:t>地面地价</w:t>
            </w:r>
          </w:p>
        </w:tc>
        <w:tc>
          <w:tcPr>
            <w:tcW w:w="55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土地级别</w:t>
            </w:r>
          </w:p>
        </w:tc>
        <w:tc>
          <w:tcPr>
            <w:tcW w:w="395"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元/㎡</w:t>
            </w:r>
          </w:p>
        </w:tc>
        <w:tc>
          <w:tcPr>
            <w:tcW w:w="521"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76" w:type="pct"/>
            <w:vMerge w:val="continue"/>
            <w:vAlign w:val="center"/>
          </w:tcPr>
          <w:p>
            <w:pPr>
              <w:pStyle w:val="13"/>
              <w:rPr>
                <w:rFonts w:ascii="仿宋" w:hAnsi="仿宋" w:eastAsia="仿宋"/>
                <w:color w:val="auto"/>
              </w:rPr>
            </w:pPr>
          </w:p>
        </w:tc>
        <w:tc>
          <w:tcPr>
            <w:tcW w:w="382" w:type="pct"/>
            <w:vMerge w:val="continue"/>
            <w:vAlign w:val="center"/>
          </w:tcPr>
          <w:p>
            <w:pPr>
              <w:pStyle w:val="13"/>
              <w:rPr>
                <w:rFonts w:ascii="仿宋" w:hAnsi="仿宋" w:eastAsia="仿宋"/>
                <w:color w:val="auto"/>
                <w:sz w:val="18"/>
                <w:szCs w:val="18"/>
              </w:rPr>
            </w:pPr>
          </w:p>
        </w:tc>
        <w:tc>
          <w:tcPr>
            <w:tcW w:w="524"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元/㎡</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元/㎡</w:t>
            </w:r>
          </w:p>
        </w:tc>
        <w:tc>
          <w:tcPr>
            <w:tcW w:w="42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万元/亩</w:t>
            </w:r>
          </w:p>
        </w:tc>
        <w:tc>
          <w:tcPr>
            <w:tcW w:w="520"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元/㎡</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元/㎡</w:t>
            </w:r>
          </w:p>
        </w:tc>
        <w:tc>
          <w:tcPr>
            <w:tcW w:w="46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万元/亩</w:t>
            </w:r>
          </w:p>
        </w:tc>
        <w:tc>
          <w:tcPr>
            <w:tcW w:w="55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规划限制区</w:t>
            </w:r>
          </w:p>
        </w:tc>
        <w:tc>
          <w:tcPr>
            <w:tcW w:w="395"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w:t>
            </w:r>
          </w:p>
        </w:tc>
        <w:tc>
          <w:tcPr>
            <w:tcW w:w="521"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76" w:type="pct"/>
            <w:vMerge w:val="continue"/>
            <w:vAlign w:val="center"/>
          </w:tcPr>
          <w:p>
            <w:pPr>
              <w:pStyle w:val="13"/>
              <w:rPr>
                <w:rFonts w:ascii="仿宋" w:hAnsi="仿宋" w:eastAsia="仿宋"/>
                <w:color w:val="auto"/>
              </w:rPr>
            </w:pPr>
          </w:p>
        </w:tc>
        <w:tc>
          <w:tcPr>
            <w:tcW w:w="38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Ⅰ级</w:t>
            </w:r>
          </w:p>
        </w:tc>
        <w:tc>
          <w:tcPr>
            <w:tcW w:w="524"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1183</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2130</w:t>
            </w:r>
          </w:p>
        </w:tc>
        <w:tc>
          <w:tcPr>
            <w:tcW w:w="42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142.00</w:t>
            </w:r>
          </w:p>
        </w:tc>
        <w:tc>
          <w:tcPr>
            <w:tcW w:w="520"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610</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1220</w:t>
            </w:r>
          </w:p>
        </w:tc>
        <w:tc>
          <w:tcPr>
            <w:tcW w:w="46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81.33</w:t>
            </w:r>
          </w:p>
        </w:tc>
        <w:tc>
          <w:tcPr>
            <w:tcW w:w="559" w:type="pct"/>
            <w:vMerge w:val="restart"/>
            <w:vAlign w:val="center"/>
          </w:tcPr>
          <w:p>
            <w:pPr>
              <w:pStyle w:val="13"/>
              <w:rPr>
                <w:rFonts w:ascii="仿宋" w:hAnsi="仿宋" w:eastAsia="仿宋"/>
                <w:color w:val="auto"/>
                <w:sz w:val="18"/>
                <w:szCs w:val="18"/>
              </w:rPr>
            </w:pPr>
            <w:r>
              <w:rPr>
                <w:rFonts w:hint="eastAsia" w:ascii="仿宋" w:hAnsi="仿宋" w:eastAsia="仿宋"/>
                <w:color w:val="auto"/>
                <w:sz w:val="18"/>
                <w:szCs w:val="18"/>
              </w:rPr>
              <w:t>Ⅰ级</w:t>
            </w:r>
          </w:p>
        </w:tc>
        <w:tc>
          <w:tcPr>
            <w:tcW w:w="395" w:type="pct"/>
            <w:vMerge w:val="restart"/>
            <w:vAlign w:val="center"/>
          </w:tcPr>
          <w:p>
            <w:pPr>
              <w:pStyle w:val="13"/>
              <w:rPr>
                <w:rFonts w:ascii="仿宋" w:hAnsi="仿宋" w:eastAsia="仿宋"/>
                <w:color w:val="auto"/>
                <w:sz w:val="18"/>
                <w:szCs w:val="18"/>
              </w:rPr>
            </w:pPr>
            <w:r>
              <w:rPr>
                <w:rFonts w:hint="eastAsia" w:ascii="仿宋" w:hAnsi="仿宋" w:eastAsia="仿宋"/>
                <w:color w:val="auto"/>
                <w:sz w:val="18"/>
                <w:szCs w:val="18"/>
              </w:rPr>
              <w:t>355</w:t>
            </w:r>
          </w:p>
        </w:tc>
        <w:tc>
          <w:tcPr>
            <w:tcW w:w="521" w:type="pct"/>
            <w:vMerge w:val="restart"/>
            <w:vAlign w:val="center"/>
          </w:tcPr>
          <w:p>
            <w:pPr>
              <w:pStyle w:val="13"/>
              <w:rPr>
                <w:rFonts w:ascii="仿宋" w:hAnsi="仿宋" w:eastAsia="仿宋"/>
                <w:color w:val="auto"/>
                <w:sz w:val="18"/>
                <w:szCs w:val="18"/>
              </w:rPr>
            </w:pPr>
            <w:r>
              <w:rPr>
                <w:rFonts w:hint="eastAsia" w:ascii="仿宋" w:hAnsi="仿宋" w:eastAsia="仿宋"/>
                <w:color w:val="auto"/>
                <w:sz w:val="18"/>
                <w:szCs w:val="18"/>
              </w:rPr>
              <w:t>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76" w:type="pct"/>
            <w:vMerge w:val="continue"/>
            <w:vAlign w:val="center"/>
          </w:tcPr>
          <w:p>
            <w:pPr>
              <w:pStyle w:val="13"/>
              <w:rPr>
                <w:rFonts w:ascii="仿宋" w:hAnsi="仿宋" w:eastAsia="仿宋"/>
                <w:color w:val="auto"/>
              </w:rPr>
            </w:pPr>
          </w:p>
        </w:tc>
        <w:tc>
          <w:tcPr>
            <w:tcW w:w="38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Ⅱ级</w:t>
            </w:r>
          </w:p>
        </w:tc>
        <w:tc>
          <w:tcPr>
            <w:tcW w:w="524"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784</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1255</w:t>
            </w:r>
          </w:p>
        </w:tc>
        <w:tc>
          <w:tcPr>
            <w:tcW w:w="42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83.67</w:t>
            </w:r>
          </w:p>
        </w:tc>
        <w:tc>
          <w:tcPr>
            <w:tcW w:w="520"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569</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1024</w:t>
            </w:r>
          </w:p>
        </w:tc>
        <w:tc>
          <w:tcPr>
            <w:tcW w:w="46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68.27</w:t>
            </w:r>
          </w:p>
        </w:tc>
        <w:tc>
          <w:tcPr>
            <w:tcW w:w="559" w:type="pct"/>
            <w:vMerge w:val="continue"/>
            <w:vAlign w:val="center"/>
          </w:tcPr>
          <w:p>
            <w:pPr>
              <w:pStyle w:val="13"/>
              <w:rPr>
                <w:rFonts w:ascii="仿宋" w:hAnsi="仿宋" w:eastAsia="仿宋"/>
                <w:color w:val="auto"/>
                <w:sz w:val="18"/>
                <w:szCs w:val="18"/>
              </w:rPr>
            </w:pPr>
          </w:p>
        </w:tc>
        <w:tc>
          <w:tcPr>
            <w:tcW w:w="395" w:type="pct"/>
            <w:vMerge w:val="continue"/>
            <w:vAlign w:val="center"/>
          </w:tcPr>
          <w:p>
            <w:pPr>
              <w:pStyle w:val="13"/>
              <w:rPr>
                <w:rFonts w:ascii="仿宋" w:hAnsi="仿宋" w:eastAsia="仿宋"/>
                <w:color w:val="auto"/>
                <w:sz w:val="18"/>
                <w:szCs w:val="18"/>
              </w:rPr>
            </w:pPr>
          </w:p>
        </w:tc>
        <w:tc>
          <w:tcPr>
            <w:tcW w:w="521" w:type="pct"/>
            <w:vMerge w:val="continue"/>
            <w:vAlign w:val="center"/>
          </w:tcPr>
          <w:p>
            <w:pPr>
              <w:pStyle w:val="13"/>
              <w:rPr>
                <w:rFonts w:ascii="仿宋" w:hAnsi="仿宋" w:eastAsia="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76" w:type="pct"/>
            <w:vMerge w:val="continue"/>
            <w:vAlign w:val="center"/>
          </w:tcPr>
          <w:p>
            <w:pPr>
              <w:pStyle w:val="13"/>
              <w:rPr>
                <w:rFonts w:ascii="仿宋" w:hAnsi="仿宋" w:eastAsia="仿宋"/>
                <w:color w:val="auto"/>
              </w:rPr>
            </w:pPr>
          </w:p>
        </w:tc>
        <w:tc>
          <w:tcPr>
            <w:tcW w:w="38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Ⅲ级</w:t>
            </w:r>
          </w:p>
        </w:tc>
        <w:tc>
          <w:tcPr>
            <w:tcW w:w="524"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508</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812</w:t>
            </w:r>
          </w:p>
        </w:tc>
        <w:tc>
          <w:tcPr>
            <w:tcW w:w="42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54.13</w:t>
            </w:r>
          </w:p>
        </w:tc>
        <w:tc>
          <w:tcPr>
            <w:tcW w:w="520"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451</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721</w:t>
            </w:r>
          </w:p>
        </w:tc>
        <w:tc>
          <w:tcPr>
            <w:tcW w:w="46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48.07</w:t>
            </w:r>
          </w:p>
        </w:tc>
        <w:tc>
          <w:tcPr>
            <w:tcW w:w="55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Ⅱ级</w:t>
            </w:r>
          </w:p>
        </w:tc>
        <w:tc>
          <w:tcPr>
            <w:tcW w:w="395"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256</w:t>
            </w:r>
          </w:p>
        </w:tc>
        <w:tc>
          <w:tcPr>
            <w:tcW w:w="521"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6" w:type="pct"/>
            <w:vMerge w:val="continue"/>
            <w:vAlign w:val="center"/>
          </w:tcPr>
          <w:p>
            <w:pPr>
              <w:pStyle w:val="13"/>
              <w:rPr>
                <w:rFonts w:ascii="仿宋" w:hAnsi="仿宋" w:eastAsia="仿宋"/>
                <w:color w:val="auto"/>
              </w:rPr>
            </w:pPr>
          </w:p>
        </w:tc>
        <w:tc>
          <w:tcPr>
            <w:tcW w:w="38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Ⅳ级</w:t>
            </w:r>
          </w:p>
        </w:tc>
        <w:tc>
          <w:tcPr>
            <w:tcW w:w="524"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387</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542</w:t>
            </w:r>
          </w:p>
        </w:tc>
        <w:tc>
          <w:tcPr>
            <w:tcW w:w="42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36.13</w:t>
            </w:r>
          </w:p>
        </w:tc>
        <w:tc>
          <w:tcPr>
            <w:tcW w:w="520"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359</w:t>
            </w:r>
          </w:p>
        </w:tc>
        <w:tc>
          <w:tcPr>
            <w:tcW w:w="363"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503</w:t>
            </w:r>
          </w:p>
        </w:tc>
        <w:tc>
          <w:tcPr>
            <w:tcW w:w="462"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33.53</w:t>
            </w:r>
          </w:p>
        </w:tc>
        <w:tc>
          <w:tcPr>
            <w:tcW w:w="559"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Ⅲ级</w:t>
            </w:r>
          </w:p>
        </w:tc>
        <w:tc>
          <w:tcPr>
            <w:tcW w:w="395"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205</w:t>
            </w:r>
          </w:p>
        </w:tc>
        <w:tc>
          <w:tcPr>
            <w:tcW w:w="521" w:type="pct"/>
            <w:vAlign w:val="center"/>
          </w:tcPr>
          <w:p>
            <w:pPr>
              <w:pStyle w:val="13"/>
              <w:rPr>
                <w:rFonts w:ascii="仿宋" w:hAnsi="仿宋" w:eastAsia="仿宋"/>
                <w:color w:val="auto"/>
                <w:sz w:val="18"/>
                <w:szCs w:val="18"/>
              </w:rPr>
            </w:pPr>
            <w:r>
              <w:rPr>
                <w:rFonts w:hint="eastAsia" w:ascii="仿宋" w:hAnsi="仿宋" w:eastAsia="仿宋"/>
                <w:color w:val="auto"/>
                <w:sz w:val="18"/>
                <w:szCs w:val="18"/>
              </w:rPr>
              <w:t>13.67</w:t>
            </w:r>
          </w:p>
        </w:tc>
      </w:tr>
    </w:tbl>
    <w:p>
      <w:pPr>
        <w:pStyle w:val="9"/>
        <w:widowControl/>
        <w:spacing w:beforeLines="50" w:line="360" w:lineRule="auto"/>
        <w:jc w:val="center"/>
        <w:rPr>
          <w:rFonts w:ascii="仿宋" w:hAnsi="仿宋" w:eastAsia="仿宋"/>
          <w:b/>
        </w:rPr>
      </w:pPr>
      <w:r>
        <w:rPr>
          <w:rFonts w:hint="eastAsia" w:ascii="仿宋" w:hAnsi="仿宋" w:eastAsia="仿宋"/>
          <w:b/>
        </w:rPr>
        <w:t>表10 师宗县县城规划区公共管理与公共服务用地基准地价测算结果表</w:t>
      </w:r>
    </w:p>
    <w:tbl>
      <w:tblPr>
        <w:tblStyle w:val="10"/>
        <w:tblW w:w="54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1234"/>
        <w:gridCol w:w="1416"/>
        <w:gridCol w:w="1183"/>
        <w:gridCol w:w="1440"/>
        <w:gridCol w:w="136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627" w:type="pct"/>
            <w:vMerge w:val="restart"/>
            <w:tcBorders>
              <w:tl2br w:val="single" w:color="auto" w:sz="4" w:space="0"/>
            </w:tcBorders>
            <w:vAlign w:val="center"/>
          </w:tcPr>
          <w:p>
            <w:pPr>
              <w:pStyle w:val="15"/>
              <w:rPr>
                <w:rFonts w:ascii="仿宋" w:hAnsi="仿宋" w:eastAsia="仿宋"/>
                <w:color w:val="auto"/>
              </w:rPr>
            </w:pPr>
            <w:r>
              <w:rPr>
                <w:rFonts w:ascii="仿宋" w:hAnsi="仿宋" w:eastAsia="仿宋"/>
                <w:color w:val="auto"/>
              </w:rPr>
              <w:t>用途</w:t>
            </w:r>
          </w:p>
          <w:p>
            <w:pPr>
              <w:pStyle w:val="15"/>
              <w:rPr>
                <w:rFonts w:ascii="仿宋" w:hAnsi="仿宋" w:eastAsia="仿宋"/>
                <w:color w:val="auto"/>
              </w:rPr>
            </w:pPr>
          </w:p>
          <w:p>
            <w:pPr>
              <w:pStyle w:val="15"/>
              <w:rPr>
                <w:rFonts w:ascii="仿宋" w:hAnsi="仿宋" w:eastAsia="仿宋"/>
                <w:color w:val="auto"/>
              </w:rPr>
            </w:pPr>
            <w:r>
              <w:rPr>
                <w:rFonts w:ascii="仿宋" w:hAnsi="仿宋" w:eastAsia="仿宋"/>
                <w:color w:val="auto"/>
              </w:rPr>
              <w:t>级别</w:t>
            </w:r>
          </w:p>
        </w:tc>
        <w:tc>
          <w:tcPr>
            <w:tcW w:w="1438" w:type="pct"/>
            <w:gridSpan w:val="2"/>
            <w:vAlign w:val="center"/>
          </w:tcPr>
          <w:p>
            <w:pPr>
              <w:pStyle w:val="15"/>
              <w:rPr>
                <w:rFonts w:ascii="仿宋" w:hAnsi="仿宋" w:eastAsia="仿宋"/>
                <w:color w:val="auto"/>
              </w:rPr>
            </w:pPr>
            <w:r>
              <w:rPr>
                <w:rFonts w:ascii="仿宋" w:hAnsi="仿宋" w:eastAsia="仿宋"/>
                <w:color w:val="auto"/>
              </w:rPr>
              <w:t>医疗卫生用地、文化用地、体育用地</w:t>
            </w:r>
          </w:p>
        </w:tc>
        <w:tc>
          <w:tcPr>
            <w:tcW w:w="1423" w:type="pct"/>
            <w:gridSpan w:val="2"/>
            <w:vAlign w:val="center"/>
          </w:tcPr>
          <w:p>
            <w:pPr>
              <w:pStyle w:val="15"/>
              <w:rPr>
                <w:rFonts w:ascii="仿宋" w:hAnsi="仿宋" w:eastAsia="仿宋"/>
                <w:color w:val="auto"/>
              </w:rPr>
            </w:pPr>
            <w:r>
              <w:rPr>
                <w:rFonts w:ascii="仿宋" w:hAnsi="仿宋" w:eastAsia="仿宋"/>
                <w:color w:val="auto"/>
              </w:rPr>
              <w:t>机关团体用地、教育用地、科研用地</w:t>
            </w:r>
          </w:p>
        </w:tc>
        <w:tc>
          <w:tcPr>
            <w:tcW w:w="1510" w:type="pct"/>
            <w:gridSpan w:val="2"/>
            <w:vAlign w:val="center"/>
          </w:tcPr>
          <w:p>
            <w:pPr>
              <w:pStyle w:val="15"/>
              <w:rPr>
                <w:rFonts w:ascii="仿宋" w:hAnsi="仿宋" w:eastAsia="仿宋"/>
                <w:color w:val="auto"/>
              </w:rPr>
            </w:pPr>
            <w:r>
              <w:rPr>
                <w:rFonts w:ascii="仿宋" w:hAnsi="仿宋" w:eastAsia="仿宋"/>
                <w:color w:val="auto"/>
              </w:rPr>
              <w:t>公共管理与公共服务用地（社会福利用地）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627" w:type="pct"/>
            <w:vMerge w:val="continue"/>
            <w:tcBorders>
              <w:tl2br w:val="single" w:color="auto" w:sz="4" w:space="0"/>
            </w:tcBorders>
            <w:vAlign w:val="center"/>
          </w:tcPr>
          <w:p>
            <w:pPr>
              <w:pStyle w:val="15"/>
              <w:rPr>
                <w:rFonts w:ascii="仿宋" w:hAnsi="仿宋" w:eastAsia="仿宋"/>
                <w:color w:val="auto"/>
              </w:rPr>
            </w:pPr>
          </w:p>
        </w:tc>
        <w:tc>
          <w:tcPr>
            <w:tcW w:w="670" w:type="pct"/>
            <w:vAlign w:val="center"/>
          </w:tcPr>
          <w:p>
            <w:pPr>
              <w:pStyle w:val="15"/>
              <w:rPr>
                <w:rFonts w:ascii="仿宋" w:hAnsi="仿宋" w:eastAsia="仿宋"/>
                <w:color w:val="auto"/>
              </w:rPr>
            </w:pPr>
            <w:r>
              <w:rPr>
                <w:rFonts w:ascii="仿宋" w:hAnsi="仿宋" w:eastAsia="仿宋"/>
                <w:color w:val="auto"/>
              </w:rPr>
              <w:t>元/㎡</w:t>
            </w:r>
          </w:p>
        </w:tc>
        <w:tc>
          <w:tcPr>
            <w:tcW w:w="767" w:type="pct"/>
            <w:vAlign w:val="center"/>
          </w:tcPr>
          <w:p>
            <w:pPr>
              <w:pStyle w:val="15"/>
              <w:rPr>
                <w:rFonts w:ascii="仿宋" w:hAnsi="仿宋" w:eastAsia="仿宋"/>
                <w:color w:val="auto"/>
              </w:rPr>
            </w:pPr>
            <w:r>
              <w:rPr>
                <w:rFonts w:ascii="仿宋" w:hAnsi="仿宋" w:eastAsia="仿宋"/>
                <w:color w:val="auto"/>
              </w:rPr>
              <w:t>万元/亩</w:t>
            </w:r>
          </w:p>
        </w:tc>
        <w:tc>
          <w:tcPr>
            <w:tcW w:w="642" w:type="pct"/>
            <w:vAlign w:val="center"/>
          </w:tcPr>
          <w:p>
            <w:pPr>
              <w:pStyle w:val="15"/>
              <w:rPr>
                <w:rFonts w:ascii="仿宋" w:hAnsi="仿宋" w:eastAsia="仿宋"/>
                <w:color w:val="auto"/>
              </w:rPr>
            </w:pPr>
            <w:r>
              <w:rPr>
                <w:rFonts w:ascii="仿宋" w:hAnsi="仿宋" w:eastAsia="仿宋"/>
                <w:color w:val="auto"/>
              </w:rPr>
              <w:t>元/㎡</w:t>
            </w:r>
          </w:p>
        </w:tc>
        <w:tc>
          <w:tcPr>
            <w:tcW w:w="781" w:type="pct"/>
            <w:vAlign w:val="center"/>
          </w:tcPr>
          <w:p>
            <w:pPr>
              <w:pStyle w:val="15"/>
              <w:rPr>
                <w:rFonts w:ascii="仿宋" w:hAnsi="仿宋" w:eastAsia="仿宋"/>
                <w:color w:val="auto"/>
              </w:rPr>
            </w:pPr>
            <w:r>
              <w:rPr>
                <w:rFonts w:ascii="仿宋" w:hAnsi="仿宋" w:eastAsia="仿宋"/>
                <w:color w:val="auto"/>
              </w:rPr>
              <w:t>万元/亩</w:t>
            </w:r>
          </w:p>
        </w:tc>
        <w:tc>
          <w:tcPr>
            <w:tcW w:w="742" w:type="pct"/>
            <w:vAlign w:val="center"/>
          </w:tcPr>
          <w:p>
            <w:pPr>
              <w:pStyle w:val="15"/>
              <w:rPr>
                <w:rFonts w:ascii="仿宋" w:hAnsi="仿宋" w:eastAsia="仿宋"/>
                <w:color w:val="auto"/>
              </w:rPr>
            </w:pPr>
            <w:r>
              <w:rPr>
                <w:rFonts w:ascii="仿宋" w:hAnsi="仿宋" w:eastAsia="仿宋"/>
                <w:color w:val="auto"/>
              </w:rPr>
              <w:t>元/㎡</w:t>
            </w:r>
          </w:p>
        </w:tc>
        <w:tc>
          <w:tcPr>
            <w:tcW w:w="767" w:type="pct"/>
            <w:vAlign w:val="center"/>
          </w:tcPr>
          <w:p>
            <w:pPr>
              <w:pStyle w:val="15"/>
              <w:rPr>
                <w:rFonts w:ascii="仿宋" w:hAnsi="仿宋" w:eastAsia="仿宋"/>
                <w:color w:val="auto"/>
              </w:rPr>
            </w:pPr>
            <w:r>
              <w:rPr>
                <w:rFonts w:ascii="仿宋" w:hAnsi="仿宋" w:eastAsia="仿宋"/>
                <w:color w:val="auto"/>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627" w:type="pct"/>
            <w:vAlign w:val="center"/>
          </w:tcPr>
          <w:p>
            <w:pPr>
              <w:pStyle w:val="13"/>
              <w:rPr>
                <w:rFonts w:ascii="仿宋" w:hAnsi="仿宋" w:eastAsia="仿宋"/>
                <w:color w:val="auto"/>
                <w:szCs w:val="21"/>
              </w:rPr>
            </w:pPr>
            <w:r>
              <w:rPr>
                <w:rFonts w:ascii="仿宋" w:hAnsi="仿宋" w:eastAsia="仿宋"/>
                <w:color w:val="auto"/>
                <w:szCs w:val="21"/>
              </w:rPr>
              <w:t>Ⅰ级</w:t>
            </w:r>
          </w:p>
        </w:tc>
        <w:tc>
          <w:tcPr>
            <w:tcW w:w="670" w:type="pct"/>
            <w:vAlign w:val="center"/>
          </w:tcPr>
          <w:p>
            <w:pPr>
              <w:pStyle w:val="13"/>
              <w:rPr>
                <w:rFonts w:ascii="仿宋" w:hAnsi="仿宋" w:eastAsia="仿宋"/>
                <w:color w:val="auto"/>
                <w:szCs w:val="21"/>
              </w:rPr>
            </w:pPr>
            <w:r>
              <w:rPr>
                <w:rFonts w:ascii="仿宋" w:hAnsi="仿宋" w:eastAsia="仿宋"/>
                <w:color w:val="auto"/>
                <w:szCs w:val="21"/>
              </w:rPr>
              <w:t>709</w:t>
            </w:r>
          </w:p>
        </w:tc>
        <w:tc>
          <w:tcPr>
            <w:tcW w:w="767" w:type="pct"/>
            <w:vAlign w:val="center"/>
          </w:tcPr>
          <w:p>
            <w:pPr>
              <w:pStyle w:val="13"/>
              <w:rPr>
                <w:rFonts w:ascii="仿宋" w:hAnsi="仿宋" w:eastAsia="仿宋"/>
                <w:color w:val="auto"/>
                <w:szCs w:val="21"/>
              </w:rPr>
            </w:pPr>
            <w:r>
              <w:rPr>
                <w:rFonts w:ascii="仿宋" w:hAnsi="仿宋" w:eastAsia="仿宋"/>
                <w:color w:val="auto"/>
                <w:szCs w:val="21"/>
              </w:rPr>
              <w:t>47.27</w:t>
            </w:r>
          </w:p>
        </w:tc>
        <w:tc>
          <w:tcPr>
            <w:tcW w:w="642" w:type="pct"/>
            <w:vAlign w:val="center"/>
          </w:tcPr>
          <w:p>
            <w:pPr>
              <w:pStyle w:val="13"/>
              <w:rPr>
                <w:rFonts w:ascii="仿宋" w:hAnsi="仿宋" w:eastAsia="仿宋"/>
                <w:color w:val="auto"/>
                <w:szCs w:val="21"/>
              </w:rPr>
            </w:pPr>
            <w:r>
              <w:rPr>
                <w:rFonts w:ascii="仿宋" w:hAnsi="仿宋" w:eastAsia="仿宋"/>
                <w:color w:val="auto"/>
                <w:szCs w:val="21"/>
              </w:rPr>
              <w:t>609</w:t>
            </w:r>
          </w:p>
        </w:tc>
        <w:tc>
          <w:tcPr>
            <w:tcW w:w="781" w:type="pct"/>
            <w:vAlign w:val="center"/>
          </w:tcPr>
          <w:p>
            <w:pPr>
              <w:pStyle w:val="13"/>
              <w:rPr>
                <w:rFonts w:ascii="仿宋" w:hAnsi="仿宋" w:eastAsia="仿宋"/>
                <w:color w:val="auto"/>
                <w:szCs w:val="21"/>
              </w:rPr>
            </w:pPr>
            <w:r>
              <w:rPr>
                <w:rFonts w:ascii="仿宋" w:hAnsi="仿宋" w:eastAsia="仿宋"/>
                <w:color w:val="auto"/>
                <w:szCs w:val="21"/>
              </w:rPr>
              <w:t>40.60</w:t>
            </w:r>
          </w:p>
        </w:tc>
        <w:tc>
          <w:tcPr>
            <w:tcW w:w="742" w:type="pct"/>
            <w:vAlign w:val="center"/>
          </w:tcPr>
          <w:p>
            <w:pPr>
              <w:pStyle w:val="13"/>
              <w:rPr>
                <w:rFonts w:ascii="仿宋" w:hAnsi="仿宋" w:eastAsia="仿宋"/>
                <w:color w:val="auto"/>
                <w:szCs w:val="21"/>
              </w:rPr>
            </w:pPr>
            <w:r>
              <w:rPr>
                <w:rFonts w:ascii="仿宋" w:hAnsi="仿宋" w:eastAsia="仿宋"/>
                <w:color w:val="auto"/>
                <w:szCs w:val="21"/>
              </w:rPr>
              <w:t>509</w:t>
            </w:r>
          </w:p>
        </w:tc>
        <w:tc>
          <w:tcPr>
            <w:tcW w:w="767" w:type="pct"/>
            <w:vAlign w:val="center"/>
          </w:tcPr>
          <w:p>
            <w:pPr>
              <w:pStyle w:val="13"/>
              <w:rPr>
                <w:rFonts w:ascii="仿宋" w:hAnsi="仿宋" w:eastAsia="仿宋"/>
                <w:color w:val="auto"/>
                <w:szCs w:val="21"/>
              </w:rPr>
            </w:pPr>
            <w:r>
              <w:rPr>
                <w:rFonts w:ascii="仿宋" w:hAnsi="仿宋" w:eastAsia="仿宋"/>
                <w:color w:val="auto"/>
                <w:szCs w:val="21"/>
              </w:rPr>
              <w:t>33.93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627" w:type="pct"/>
            <w:vAlign w:val="center"/>
          </w:tcPr>
          <w:p>
            <w:pPr>
              <w:pStyle w:val="13"/>
              <w:rPr>
                <w:rFonts w:ascii="仿宋" w:hAnsi="仿宋" w:eastAsia="仿宋"/>
                <w:color w:val="auto"/>
                <w:szCs w:val="21"/>
              </w:rPr>
            </w:pPr>
            <w:r>
              <w:rPr>
                <w:rFonts w:ascii="仿宋" w:hAnsi="仿宋" w:eastAsia="仿宋"/>
                <w:color w:val="auto"/>
                <w:szCs w:val="21"/>
              </w:rPr>
              <w:t>Ⅱ级</w:t>
            </w:r>
          </w:p>
        </w:tc>
        <w:tc>
          <w:tcPr>
            <w:tcW w:w="670" w:type="pct"/>
            <w:vAlign w:val="center"/>
          </w:tcPr>
          <w:p>
            <w:pPr>
              <w:pStyle w:val="13"/>
              <w:rPr>
                <w:rFonts w:ascii="仿宋" w:hAnsi="仿宋" w:eastAsia="仿宋"/>
                <w:color w:val="auto"/>
                <w:szCs w:val="21"/>
              </w:rPr>
            </w:pPr>
            <w:r>
              <w:rPr>
                <w:rFonts w:ascii="仿宋" w:hAnsi="仿宋" w:eastAsia="仿宋"/>
                <w:color w:val="auto"/>
                <w:szCs w:val="21"/>
              </w:rPr>
              <w:t>525</w:t>
            </w:r>
          </w:p>
        </w:tc>
        <w:tc>
          <w:tcPr>
            <w:tcW w:w="767" w:type="pct"/>
            <w:vAlign w:val="center"/>
          </w:tcPr>
          <w:p>
            <w:pPr>
              <w:pStyle w:val="13"/>
              <w:rPr>
                <w:rFonts w:ascii="仿宋" w:hAnsi="仿宋" w:eastAsia="仿宋"/>
                <w:color w:val="auto"/>
                <w:szCs w:val="21"/>
              </w:rPr>
            </w:pPr>
            <w:r>
              <w:rPr>
                <w:rFonts w:ascii="仿宋" w:hAnsi="仿宋" w:eastAsia="仿宋"/>
                <w:color w:val="auto"/>
                <w:szCs w:val="21"/>
              </w:rPr>
              <w:t>35.00</w:t>
            </w:r>
          </w:p>
        </w:tc>
        <w:tc>
          <w:tcPr>
            <w:tcW w:w="642" w:type="pct"/>
            <w:vAlign w:val="center"/>
          </w:tcPr>
          <w:p>
            <w:pPr>
              <w:pStyle w:val="13"/>
              <w:rPr>
                <w:rFonts w:ascii="仿宋" w:hAnsi="仿宋" w:eastAsia="仿宋"/>
                <w:color w:val="auto"/>
                <w:szCs w:val="21"/>
              </w:rPr>
            </w:pPr>
            <w:r>
              <w:rPr>
                <w:rFonts w:ascii="仿宋" w:hAnsi="仿宋" w:eastAsia="仿宋"/>
                <w:color w:val="auto"/>
                <w:szCs w:val="21"/>
              </w:rPr>
              <w:t>454</w:t>
            </w:r>
          </w:p>
        </w:tc>
        <w:tc>
          <w:tcPr>
            <w:tcW w:w="781" w:type="pct"/>
            <w:vAlign w:val="center"/>
          </w:tcPr>
          <w:p>
            <w:pPr>
              <w:pStyle w:val="13"/>
              <w:rPr>
                <w:rFonts w:ascii="仿宋" w:hAnsi="仿宋" w:eastAsia="仿宋"/>
                <w:color w:val="auto"/>
                <w:szCs w:val="21"/>
              </w:rPr>
            </w:pPr>
            <w:r>
              <w:rPr>
                <w:rFonts w:ascii="仿宋" w:hAnsi="仿宋" w:eastAsia="仿宋"/>
                <w:color w:val="auto"/>
                <w:szCs w:val="21"/>
              </w:rPr>
              <w:t>30.27</w:t>
            </w:r>
          </w:p>
        </w:tc>
        <w:tc>
          <w:tcPr>
            <w:tcW w:w="742" w:type="pct"/>
            <w:vAlign w:val="center"/>
          </w:tcPr>
          <w:p>
            <w:pPr>
              <w:pStyle w:val="13"/>
              <w:rPr>
                <w:rFonts w:ascii="仿宋" w:hAnsi="仿宋" w:eastAsia="仿宋"/>
                <w:color w:val="auto"/>
                <w:szCs w:val="21"/>
              </w:rPr>
            </w:pPr>
            <w:r>
              <w:rPr>
                <w:rFonts w:ascii="仿宋" w:hAnsi="仿宋" w:eastAsia="仿宋"/>
                <w:color w:val="auto"/>
                <w:szCs w:val="21"/>
              </w:rPr>
              <w:t>383</w:t>
            </w:r>
          </w:p>
        </w:tc>
        <w:tc>
          <w:tcPr>
            <w:tcW w:w="767" w:type="pct"/>
            <w:vAlign w:val="center"/>
          </w:tcPr>
          <w:p>
            <w:pPr>
              <w:pStyle w:val="13"/>
              <w:rPr>
                <w:rFonts w:ascii="仿宋" w:hAnsi="仿宋" w:eastAsia="仿宋"/>
                <w:color w:val="auto"/>
                <w:szCs w:val="21"/>
              </w:rPr>
            </w:pPr>
            <w:r>
              <w:rPr>
                <w:rFonts w:ascii="仿宋" w:hAnsi="仿宋" w:eastAsia="仿宋"/>
                <w:color w:val="auto"/>
                <w:szCs w:val="21"/>
              </w:rPr>
              <w:t>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627" w:type="pct"/>
            <w:vAlign w:val="center"/>
          </w:tcPr>
          <w:p>
            <w:pPr>
              <w:pStyle w:val="13"/>
              <w:rPr>
                <w:rFonts w:ascii="仿宋" w:hAnsi="仿宋" w:eastAsia="仿宋"/>
                <w:color w:val="auto"/>
                <w:szCs w:val="21"/>
              </w:rPr>
            </w:pPr>
            <w:r>
              <w:rPr>
                <w:rFonts w:ascii="仿宋" w:hAnsi="仿宋" w:eastAsia="仿宋"/>
                <w:color w:val="auto"/>
                <w:szCs w:val="21"/>
              </w:rPr>
              <w:t>Ⅲ级</w:t>
            </w:r>
          </w:p>
        </w:tc>
        <w:tc>
          <w:tcPr>
            <w:tcW w:w="670" w:type="pct"/>
            <w:vAlign w:val="center"/>
          </w:tcPr>
          <w:p>
            <w:pPr>
              <w:pStyle w:val="13"/>
              <w:rPr>
                <w:rFonts w:ascii="仿宋" w:hAnsi="仿宋" w:eastAsia="仿宋"/>
                <w:color w:val="auto"/>
                <w:szCs w:val="21"/>
              </w:rPr>
            </w:pPr>
            <w:r>
              <w:rPr>
                <w:rFonts w:ascii="仿宋" w:hAnsi="仿宋" w:eastAsia="仿宋"/>
                <w:color w:val="auto"/>
                <w:szCs w:val="21"/>
              </w:rPr>
              <w:t>415</w:t>
            </w:r>
          </w:p>
        </w:tc>
        <w:tc>
          <w:tcPr>
            <w:tcW w:w="767" w:type="pct"/>
            <w:vAlign w:val="center"/>
          </w:tcPr>
          <w:p>
            <w:pPr>
              <w:pStyle w:val="13"/>
              <w:rPr>
                <w:rFonts w:ascii="仿宋" w:hAnsi="仿宋" w:eastAsia="仿宋"/>
                <w:color w:val="auto"/>
                <w:szCs w:val="21"/>
              </w:rPr>
            </w:pPr>
            <w:r>
              <w:rPr>
                <w:rFonts w:ascii="仿宋" w:hAnsi="仿宋" w:eastAsia="仿宋"/>
                <w:color w:val="auto"/>
                <w:szCs w:val="21"/>
              </w:rPr>
              <w:t>27.67</w:t>
            </w:r>
          </w:p>
        </w:tc>
        <w:tc>
          <w:tcPr>
            <w:tcW w:w="642" w:type="pct"/>
            <w:vAlign w:val="center"/>
          </w:tcPr>
          <w:p>
            <w:pPr>
              <w:pStyle w:val="13"/>
              <w:rPr>
                <w:rFonts w:ascii="仿宋" w:hAnsi="仿宋" w:eastAsia="仿宋"/>
                <w:color w:val="auto"/>
                <w:szCs w:val="21"/>
              </w:rPr>
            </w:pPr>
            <w:r>
              <w:rPr>
                <w:rFonts w:ascii="仿宋" w:hAnsi="仿宋" w:eastAsia="仿宋"/>
                <w:color w:val="auto"/>
                <w:szCs w:val="21"/>
              </w:rPr>
              <w:t>362</w:t>
            </w:r>
          </w:p>
        </w:tc>
        <w:tc>
          <w:tcPr>
            <w:tcW w:w="781" w:type="pct"/>
            <w:vAlign w:val="center"/>
          </w:tcPr>
          <w:p>
            <w:pPr>
              <w:pStyle w:val="13"/>
              <w:rPr>
                <w:rFonts w:ascii="仿宋" w:hAnsi="仿宋" w:eastAsia="仿宋"/>
                <w:color w:val="auto"/>
                <w:szCs w:val="21"/>
              </w:rPr>
            </w:pPr>
            <w:r>
              <w:rPr>
                <w:rFonts w:ascii="仿宋" w:hAnsi="仿宋" w:eastAsia="仿宋"/>
                <w:color w:val="auto"/>
                <w:szCs w:val="21"/>
              </w:rPr>
              <w:t>24.13</w:t>
            </w:r>
          </w:p>
        </w:tc>
        <w:tc>
          <w:tcPr>
            <w:tcW w:w="742" w:type="pct"/>
            <w:vAlign w:val="center"/>
          </w:tcPr>
          <w:p>
            <w:pPr>
              <w:pStyle w:val="13"/>
              <w:rPr>
                <w:rFonts w:ascii="仿宋" w:hAnsi="仿宋" w:eastAsia="仿宋"/>
                <w:color w:val="auto"/>
                <w:szCs w:val="21"/>
              </w:rPr>
            </w:pPr>
            <w:r>
              <w:rPr>
                <w:rFonts w:ascii="仿宋" w:hAnsi="仿宋" w:eastAsia="仿宋"/>
                <w:color w:val="auto"/>
                <w:szCs w:val="21"/>
              </w:rPr>
              <w:t>309</w:t>
            </w:r>
          </w:p>
        </w:tc>
        <w:tc>
          <w:tcPr>
            <w:tcW w:w="767" w:type="pct"/>
            <w:vAlign w:val="center"/>
          </w:tcPr>
          <w:p>
            <w:pPr>
              <w:pStyle w:val="13"/>
              <w:rPr>
                <w:rFonts w:ascii="仿宋" w:hAnsi="仿宋" w:eastAsia="仿宋"/>
                <w:color w:val="auto"/>
                <w:szCs w:val="21"/>
              </w:rPr>
            </w:pPr>
            <w:r>
              <w:rPr>
                <w:rFonts w:ascii="仿宋" w:hAnsi="仿宋" w:eastAsia="仿宋"/>
                <w:color w:val="auto"/>
                <w:szCs w:val="21"/>
              </w:rPr>
              <w:t>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627" w:type="pct"/>
            <w:vAlign w:val="center"/>
          </w:tcPr>
          <w:p>
            <w:pPr>
              <w:pStyle w:val="13"/>
              <w:rPr>
                <w:rFonts w:ascii="仿宋" w:hAnsi="仿宋" w:eastAsia="仿宋"/>
                <w:color w:val="auto"/>
                <w:szCs w:val="21"/>
              </w:rPr>
            </w:pPr>
            <w:r>
              <w:rPr>
                <w:rFonts w:ascii="仿宋" w:hAnsi="仿宋" w:eastAsia="仿宋"/>
                <w:color w:val="auto"/>
                <w:szCs w:val="21"/>
              </w:rPr>
              <w:t>Ⅳ级</w:t>
            </w:r>
          </w:p>
        </w:tc>
        <w:tc>
          <w:tcPr>
            <w:tcW w:w="670" w:type="pct"/>
            <w:vAlign w:val="center"/>
          </w:tcPr>
          <w:p>
            <w:pPr>
              <w:pStyle w:val="13"/>
              <w:rPr>
                <w:rFonts w:ascii="仿宋" w:hAnsi="仿宋" w:eastAsia="仿宋"/>
                <w:color w:val="auto"/>
                <w:szCs w:val="21"/>
              </w:rPr>
            </w:pPr>
            <w:r>
              <w:rPr>
                <w:rFonts w:ascii="仿宋" w:hAnsi="仿宋" w:eastAsia="仿宋"/>
                <w:color w:val="auto"/>
                <w:szCs w:val="21"/>
              </w:rPr>
              <w:t>336</w:t>
            </w:r>
          </w:p>
        </w:tc>
        <w:tc>
          <w:tcPr>
            <w:tcW w:w="767" w:type="pct"/>
            <w:vAlign w:val="center"/>
          </w:tcPr>
          <w:p>
            <w:pPr>
              <w:pStyle w:val="13"/>
              <w:rPr>
                <w:rFonts w:ascii="仿宋" w:hAnsi="仿宋" w:eastAsia="仿宋"/>
                <w:color w:val="auto"/>
                <w:szCs w:val="21"/>
              </w:rPr>
            </w:pPr>
            <w:r>
              <w:rPr>
                <w:rFonts w:ascii="仿宋" w:hAnsi="仿宋" w:eastAsia="仿宋"/>
                <w:color w:val="auto"/>
                <w:szCs w:val="21"/>
              </w:rPr>
              <w:t>16.93</w:t>
            </w:r>
          </w:p>
        </w:tc>
        <w:tc>
          <w:tcPr>
            <w:tcW w:w="642" w:type="pct"/>
            <w:vAlign w:val="center"/>
          </w:tcPr>
          <w:p>
            <w:pPr>
              <w:pStyle w:val="13"/>
              <w:rPr>
                <w:rFonts w:ascii="仿宋" w:hAnsi="仿宋" w:eastAsia="仿宋"/>
                <w:color w:val="auto"/>
                <w:szCs w:val="21"/>
              </w:rPr>
            </w:pPr>
            <w:r>
              <w:rPr>
                <w:rFonts w:ascii="仿宋" w:hAnsi="仿宋" w:eastAsia="仿宋"/>
                <w:color w:val="auto"/>
                <w:szCs w:val="21"/>
              </w:rPr>
              <w:t>295</w:t>
            </w:r>
          </w:p>
        </w:tc>
        <w:tc>
          <w:tcPr>
            <w:tcW w:w="781" w:type="pct"/>
            <w:vAlign w:val="center"/>
          </w:tcPr>
          <w:p>
            <w:pPr>
              <w:pStyle w:val="13"/>
              <w:rPr>
                <w:rFonts w:ascii="仿宋" w:hAnsi="仿宋" w:eastAsia="仿宋"/>
                <w:color w:val="auto"/>
                <w:szCs w:val="21"/>
              </w:rPr>
            </w:pPr>
            <w:r>
              <w:rPr>
                <w:rFonts w:ascii="仿宋" w:hAnsi="仿宋" w:eastAsia="仿宋"/>
                <w:color w:val="auto"/>
                <w:szCs w:val="21"/>
              </w:rPr>
              <w:t>19.67</w:t>
            </w:r>
          </w:p>
        </w:tc>
        <w:tc>
          <w:tcPr>
            <w:tcW w:w="742" w:type="pct"/>
            <w:vAlign w:val="center"/>
          </w:tcPr>
          <w:p>
            <w:pPr>
              <w:pStyle w:val="13"/>
              <w:rPr>
                <w:rFonts w:ascii="仿宋" w:hAnsi="仿宋" w:eastAsia="仿宋"/>
                <w:color w:val="auto"/>
                <w:szCs w:val="21"/>
              </w:rPr>
            </w:pPr>
            <w:r>
              <w:rPr>
                <w:rFonts w:ascii="仿宋" w:hAnsi="仿宋" w:eastAsia="仿宋"/>
                <w:color w:val="auto"/>
                <w:szCs w:val="21"/>
              </w:rPr>
              <w:t>254</w:t>
            </w:r>
          </w:p>
        </w:tc>
        <w:tc>
          <w:tcPr>
            <w:tcW w:w="767" w:type="pct"/>
            <w:vAlign w:val="center"/>
          </w:tcPr>
          <w:p>
            <w:pPr>
              <w:pStyle w:val="13"/>
              <w:rPr>
                <w:rFonts w:ascii="仿宋" w:hAnsi="仿宋" w:eastAsia="仿宋"/>
                <w:color w:val="auto"/>
                <w:szCs w:val="21"/>
              </w:rPr>
            </w:pPr>
            <w:r>
              <w:rPr>
                <w:rFonts w:ascii="仿宋" w:hAnsi="仿宋" w:eastAsia="仿宋"/>
                <w:color w:val="auto"/>
                <w:szCs w:val="21"/>
              </w:rPr>
              <w:t>16.93</w:t>
            </w:r>
          </w:p>
        </w:tc>
      </w:tr>
    </w:tbl>
    <w:p>
      <w:pPr>
        <w:ind w:firstLine="360"/>
        <w:rPr>
          <w:rFonts w:ascii="仿宋" w:hAnsi="仿宋" w:eastAsia="仿宋" w:cs="宋体"/>
          <w:bCs/>
          <w:sz w:val="18"/>
          <w:szCs w:val="18"/>
        </w:rPr>
      </w:pPr>
      <w:r>
        <w:rPr>
          <w:rFonts w:hint="eastAsia" w:ascii="仿宋" w:hAnsi="仿宋" w:eastAsia="仿宋" w:cs="宋体"/>
          <w:sz w:val="18"/>
          <w:szCs w:val="18"/>
        </w:rPr>
        <w:t>备注：公用设施用地基准地价参照</w:t>
      </w:r>
      <w:r>
        <w:rPr>
          <w:rFonts w:hint="eastAsia" w:ascii="仿宋" w:hAnsi="仿宋" w:eastAsia="仿宋" w:cs="宋体"/>
          <w:bCs/>
          <w:sz w:val="18"/>
          <w:szCs w:val="18"/>
        </w:rPr>
        <w:t>公共管理与公共服务用地（</w:t>
      </w:r>
      <w:r>
        <w:rPr>
          <w:rFonts w:hint="eastAsia" w:ascii="仿宋" w:hAnsi="仿宋" w:eastAsia="仿宋" w:cs="宋体"/>
          <w:sz w:val="18"/>
          <w:szCs w:val="18"/>
        </w:rPr>
        <w:t>社会福利用地</w:t>
      </w:r>
      <w:r>
        <w:rPr>
          <w:rFonts w:hint="eastAsia" w:ascii="仿宋" w:hAnsi="仿宋" w:eastAsia="仿宋" w:cs="宋体"/>
          <w:bCs/>
          <w:sz w:val="18"/>
          <w:szCs w:val="18"/>
        </w:rPr>
        <w:t>）执行。</w:t>
      </w:r>
    </w:p>
    <w:p>
      <w:pPr>
        <w:pStyle w:val="9"/>
        <w:widowControl/>
        <w:spacing w:beforeLines="50" w:line="360" w:lineRule="auto"/>
        <w:jc w:val="center"/>
        <w:rPr>
          <w:rFonts w:ascii="仿宋" w:hAnsi="仿宋" w:eastAsia="仿宋"/>
          <w:b/>
        </w:rPr>
      </w:pPr>
      <w:r>
        <w:rPr>
          <w:rFonts w:ascii="仿宋" w:hAnsi="仿宋" w:eastAsia="仿宋"/>
          <w:b/>
        </w:rPr>
        <w:t>表1</w:t>
      </w:r>
      <w:r>
        <w:rPr>
          <w:rFonts w:hint="eastAsia" w:ascii="仿宋" w:hAnsi="仿宋" w:eastAsia="仿宋"/>
          <w:b/>
        </w:rPr>
        <w:t xml:space="preserve">1 </w:t>
      </w:r>
      <w:r>
        <w:rPr>
          <w:rFonts w:ascii="仿宋" w:hAnsi="仿宋" w:eastAsia="仿宋"/>
          <w:b/>
        </w:rPr>
        <w:t>师宗县县城规划区弹性出让年期工矿仓储用地基准地价测算表</w:t>
      </w:r>
    </w:p>
    <w:tbl>
      <w:tblPr>
        <w:tblStyle w:val="10"/>
        <w:tblW w:w="56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34"/>
        <w:gridCol w:w="891"/>
        <w:gridCol w:w="990"/>
        <w:gridCol w:w="1223"/>
        <w:gridCol w:w="1060"/>
        <w:gridCol w:w="1292"/>
        <w:gridCol w:w="1044"/>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63" w:type="pct"/>
            <w:vMerge w:val="restart"/>
            <w:tcBorders>
              <w:top w:val="single" w:color="auto" w:sz="4" w:space="0"/>
              <w:left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定级</w:t>
            </w:r>
          </w:p>
          <w:p>
            <w:pPr>
              <w:pStyle w:val="9"/>
              <w:jc w:val="center"/>
              <w:rPr>
                <w:rFonts w:ascii="仿宋" w:hAnsi="仿宋" w:eastAsia="仿宋"/>
                <w:sz w:val="18"/>
                <w:szCs w:val="18"/>
              </w:rPr>
            </w:pPr>
            <w:r>
              <w:rPr>
                <w:rFonts w:ascii="仿宋" w:hAnsi="仿宋" w:eastAsia="仿宋"/>
                <w:sz w:val="18"/>
                <w:szCs w:val="18"/>
              </w:rPr>
              <w:t>类型</w:t>
            </w:r>
          </w:p>
        </w:tc>
        <w:tc>
          <w:tcPr>
            <w:tcW w:w="6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土地</w:t>
            </w:r>
          </w:p>
          <w:p>
            <w:pPr>
              <w:pStyle w:val="9"/>
              <w:jc w:val="center"/>
              <w:rPr>
                <w:rFonts w:ascii="仿宋" w:hAnsi="仿宋" w:eastAsia="仿宋"/>
                <w:sz w:val="18"/>
                <w:szCs w:val="18"/>
              </w:rPr>
            </w:pPr>
            <w:r>
              <w:rPr>
                <w:rFonts w:ascii="仿宋" w:hAnsi="仿宋" w:eastAsia="仿宋"/>
                <w:sz w:val="18"/>
                <w:szCs w:val="18"/>
              </w:rPr>
              <w:t>级别</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初始</w:t>
            </w:r>
          </w:p>
          <w:p>
            <w:pPr>
              <w:pStyle w:val="9"/>
              <w:jc w:val="center"/>
              <w:rPr>
                <w:rFonts w:ascii="仿宋" w:hAnsi="仿宋" w:eastAsia="仿宋"/>
                <w:sz w:val="18"/>
                <w:szCs w:val="18"/>
              </w:rPr>
            </w:pPr>
            <w:r>
              <w:rPr>
                <w:rFonts w:ascii="仿宋" w:hAnsi="仿宋" w:eastAsia="仿宋"/>
                <w:sz w:val="18"/>
                <w:szCs w:val="18"/>
              </w:rPr>
              <w:t>收益</w:t>
            </w:r>
          </w:p>
        </w:tc>
        <w:tc>
          <w:tcPr>
            <w:tcW w:w="114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5年期工矿仓储用地</w:t>
            </w:r>
          </w:p>
          <w:p>
            <w:pPr>
              <w:pStyle w:val="9"/>
              <w:jc w:val="center"/>
              <w:rPr>
                <w:rFonts w:ascii="仿宋" w:hAnsi="仿宋" w:eastAsia="仿宋"/>
                <w:sz w:val="18"/>
                <w:szCs w:val="18"/>
              </w:rPr>
            </w:pPr>
            <w:r>
              <w:rPr>
                <w:rFonts w:ascii="仿宋" w:hAnsi="仿宋" w:eastAsia="仿宋"/>
                <w:sz w:val="18"/>
                <w:szCs w:val="18"/>
              </w:rPr>
              <w:t>租赁价格</w:t>
            </w:r>
          </w:p>
        </w:tc>
        <w:tc>
          <w:tcPr>
            <w:tcW w:w="121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10年期工矿仓储用地</w:t>
            </w:r>
          </w:p>
          <w:p>
            <w:pPr>
              <w:pStyle w:val="9"/>
              <w:jc w:val="center"/>
              <w:rPr>
                <w:rFonts w:ascii="仿宋" w:hAnsi="仿宋" w:eastAsia="仿宋"/>
                <w:sz w:val="18"/>
                <w:szCs w:val="18"/>
              </w:rPr>
            </w:pPr>
            <w:r>
              <w:rPr>
                <w:rFonts w:ascii="仿宋" w:hAnsi="仿宋" w:eastAsia="仿宋"/>
                <w:sz w:val="18"/>
                <w:szCs w:val="18"/>
              </w:rPr>
              <w:t>租赁价格</w:t>
            </w:r>
          </w:p>
        </w:tc>
        <w:tc>
          <w:tcPr>
            <w:tcW w:w="11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20年期工矿仓储用地弹性年期地价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63" w:type="pct"/>
            <w:vMerge w:val="continue"/>
            <w:tcBorders>
              <w:left w:val="single" w:color="auto" w:sz="4" w:space="0"/>
              <w:right w:val="single" w:color="auto" w:sz="4" w:space="0"/>
            </w:tcBorders>
            <w:shd w:val="clear" w:color="auto" w:fill="auto"/>
            <w:vAlign w:val="center"/>
          </w:tcPr>
          <w:p>
            <w:pPr>
              <w:pStyle w:val="9"/>
              <w:jc w:val="center"/>
              <w:rPr>
                <w:rFonts w:ascii="仿宋" w:hAnsi="仿宋" w:eastAsia="仿宋"/>
                <w:sz w:val="18"/>
                <w:szCs w:val="18"/>
              </w:rPr>
            </w:pPr>
          </w:p>
        </w:tc>
        <w:tc>
          <w:tcPr>
            <w:tcW w:w="6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元/㎡</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万元/亩</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元/㎡</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万元/亩</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元/㎡</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63" w:type="pct"/>
            <w:vMerge w:val="continue"/>
            <w:tcBorders>
              <w:left w:val="single" w:color="auto" w:sz="4" w:space="0"/>
              <w:right w:val="single" w:color="auto" w:sz="4" w:space="0"/>
            </w:tcBorders>
            <w:shd w:val="clear" w:color="auto" w:fill="auto"/>
            <w:vAlign w:val="center"/>
          </w:tcPr>
          <w:p>
            <w:pPr>
              <w:pStyle w:val="9"/>
              <w:jc w:val="center"/>
              <w:rPr>
                <w:rFonts w:ascii="仿宋" w:hAnsi="仿宋" w:eastAsia="仿宋"/>
                <w:sz w:val="18"/>
                <w:szCs w:val="18"/>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规划限制区</w:t>
            </w: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363" w:type="pct"/>
            <w:vMerge w:val="continue"/>
            <w:tcBorders>
              <w:left w:val="single" w:color="auto" w:sz="4" w:space="0"/>
              <w:right w:val="single" w:color="auto" w:sz="4" w:space="0"/>
            </w:tcBorders>
            <w:shd w:val="clear" w:color="auto" w:fill="auto"/>
            <w:vAlign w:val="center"/>
          </w:tcPr>
          <w:p>
            <w:pPr>
              <w:pStyle w:val="9"/>
              <w:jc w:val="center"/>
              <w:rPr>
                <w:rFonts w:ascii="仿宋" w:hAnsi="仿宋" w:eastAsia="仿宋"/>
                <w:sz w:val="18"/>
                <w:szCs w:val="18"/>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Ⅰ级</w:t>
            </w: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17.76</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62</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4.13 </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102 </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6.80 </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180</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363" w:type="pct"/>
            <w:vMerge w:val="continue"/>
            <w:tcBorders>
              <w:left w:val="single" w:color="auto" w:sz="4" w:space="0"/>
              <w:right w:val="single" w:color="auto" w:sz="4" w:space="0"/>
            </w:tcBorders>
            <w:shd w:val="clear" w:color="auto" w:fill="auto"/>
            <w:vAlign w:val="center"/>
          </w:tcPr>
          <w:p>
            <w:pPr>
              <w:pStyle w:val="9"/>
              <w:jc w:val="center"/>
              <w:rPr>
                <w:rFonts w:ascii="仿宋" w:hAnsi="仿宋" w:eastAsia="仿宋"/>
                <w:sz w:val="18"/>
                <w:szCs w:val="18"/>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Ⅱ级</w:t>
            </w: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12.81</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45 </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3.00 </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74 </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4.93 </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130</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363" w:type="pct"/>
            <w:vMerge w:val="continue"/>
            <w:tcBorders>
              <w:left w:val="single" w:color="auto" w:sz="4" w:space="0"/>
              <w:right w:val="single" w:color="auto" w:sz="4" w:space="0"/>
            </w:tcBorders>
            <w:shd w:val="clear" w:color="auto" w:fill="auto"/>
            <w:vAlign w:val="center"/>
          </w:tcPr>
          <w:p>
            <w:pPr>
              <w:pStyle w:val="9"/>
              <w:jc w:val="center"/>
              <w:rPr>
                <w:rFonts w:ascii="仿宋" w:hAnsi="仿宋" w:eastAsia="仿宋"/>
                <w:sz w:val="18"/>
                <w:szCs w:val="18"/>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Ⅲ级</w:t>
            </w: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ascii="仿宋" w:hAnsi="仿宋" w:eastAsia="仿宋"/>
                <w:sz w:val="18"/>
                <w:szCs w:val="18"/>
              </w:rPr>
              <w:t>10.26</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36 </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2.40 </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59 </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3.93 </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104</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jc w:val="center"/>
              <w:rPr>
                <w:rFonts w:ascii="仿宋" w:hAnsi="仿宋" w:eastAsia="仿宋"/>
                <w:sz w:val="18"/>
                <w:szCs w:val="18"/>
              </w:rPr>
            </w:pPr>
            <w:r>
              <w:rPr>
                <w:rFonts w:hint="eastAsia" w:ascii="仿宋" w:hAnsi="仿宋" w:eastAsia="仿宋" w:cs="Times New Roman"/>
                <w:sz w:val="18"/>
                <w:szCs w:val="18"/>
              </w:rPr>
              <w:t xml:space="preserve">6.93 </w:t>
            </w:r>
          </w:p>
        </w:tc>
      </w:tr>
    </w:tbl>
    <w:p>
      <w:pPr>
        <w:widowControl/>
        <w:ind w:firstLine="360"/>
        <w:jc w:val="left"/>
        <w:rPr>
          <w:rFonts w:ascii="仿宋" w:hAnsi="仿宋" w:eastAsia="仿宋" w:cs="宋体"/>
          <w:kern w:val="0"/>
          <w:sz w:val="18"/>
          <w:szCs w:val="18"/>
        </w:rPr>
      </w:pPr>
      <w:r>
        <w:rPr>
          <w:rFonts w:hint="eastAsia" w:ascii="仿宋" w:hAnsi="仿宋" w:eastAsia="仿宋" w:cs="宋体"/>
          <w:kern w:val="0"/>
          <w:sz w:val="18"/>
          <w:szCs w:val="18"/>
        </w:rPr>
        <w:t>注：1、最高年期（50年）出让土地还原率为5.0%；5、10年期租赁土地还原率分别为4.50%、4.60%；20年期出让土地还原率为4.80%；</w:t>
      </w:r>
    </w:p>
    <w:p>
      <w:pPr>
        <w:widowControl/>
        <w:ind w:firstLine="360"/>
        <w:jc w:val="left"/>
        <w:rPr>
          <w:rFonts w:ascii="仿宋" w:hAnsi="仿宋" w:eastAsia="仿宋" w:cs="宋体"/>
          <w:sz w:val="18"/>
          <w:szCs w:val="18"/>
        </w:rPr>
      </w:pPr>
      <w:r>
        <w:rPr>
          <w:rFonts w:hint="eastAsia" w:ascii="仿宋" w:hAnsi="仿宋" w:eastAsia="仿宋" w:cs="宋体"/>
          <w:kern w:val="0"/>
          <w:sz w:val="18"/>
          <w:szCs w:val="18"/>
        </w:rPr>
        <w:t>2、</w:t>
      </w:r>
      <w:r>
        <w:rPr>
          <w:rFonts w:hint="eastAsia" w:ascii="仿宋" w:hAnsi="仿宋" w:eastAsia="仿宋" w:cs="宋体"/>
          <w:sz w:val="18"/>
          <w:szCs w:val="18"/>
        </w:rPr>
        <w:t>根据（云国土资〔2017〕242号）文要求：土地使用者可按规定分期缴纳土地出让价款，降低工业企业用地成本，但分期缴纳最长期限不得超过两年。土地租金可以一次性付清，也可以年付，首期租金应当在签订租赁合同后30日内支付，具体内容由出租和承租双方在合同中约定并执行；</w:t>
      </w:r>
    </w:p>
    <w:p>
      <w:pPr>
        <w:widowControl/>
        <w:ind w:firstLine="360"/>
        <w:jc w:val="left"/>
        <w:rPr>
          <w:rFonts w:ascii="仿宋" w:hAnsi="仿宋" w:eastAsia="仿宋" w:cs="宋体"/>
          <w:sz w:val="18"/>
          <w:szCs w:val="18"/>
        </w:rPr>
      </w:pPr>
      <w:r>
        <w:rPr>
          <w:rFonts w:hint="eastAsia" w:ascii="仿宋" w:hAnsi="仿宋" w:eastAsia="仿宋" w:cs="宋体"/>
          <w:kern w:val="0"/>
          <w:sz w:val="18"/>
          <w:szCs w:val="18"/>
        </w:rPr>
        <w:t>3、5年、10年期为租赁土地，不能转让、抵押；</w:t>
      </w:r>
    </w:p>
    <w:p>
      <w:pPr>
        <w:pStyle w:val="8"/>
        <w:spacing w:beforeLines="0" w:afterLines="0"/>
        <w:rPr>
          <w:rFonts w:ascii="仿宋" w:hAnsi="仿宋" w:eastAsia="仿宋"/>
          <w:color w:val="auto"/>
          <w:sz w:val="18"/>
          <w:szCs w:val="18"/>
        </w:rPr>
      </w:pPr>
      <w:r>
        <w:rPr>
          <w:rFonts w:hint="eastAsia" w:ascii="仿宋" w:hAnsi="仿宋" w:eastAsia="仿宋"/>
          <w:color w:val="auto"/>
          <w:sz w:val="18"/>
          <w:szCs w:val="18"/>
        </w:rPr>
        <w:t>4、20年、50年期为出让用地，可转让、抵押（因相对一般工业项目用地而言，20年期限较长，考虑到工业产品受市场、经济形势变化、产业结构调整等客观情况的影响，故本次建议将20年期设定为出让）。</w:t>
      </w:r>
    </w:p>
    <w:p>
      <w:pPr>
        <w:pStyle w:val="8"/>
        <w:spacing w:beforeLines="0" w:afterLines="0"/>
        <w:rPr>
          <w:rFonts w:ascii="仿宋" w:hAnsi="仿宋" w:eastAsia="仿宋"/>
          <w:color w:val="auto"/>
          <w:sz w:val="18"/>
          <w:szCs w:val="18"/>
        </w:rPr>
      </w:pPr>
    </w:p>
    <w:p>
      <w:pPr>
        <w:pStyle w:val="9"/>
        <w:widowControl/>
        <w:spacing w:beforeLines="50" w:line="360" w:lineRule="auto"/>
        <w:jc w:val="center"/>
        <w:rPr>
          <w:rFonts w:ascii="仿宋" w:hAnsi="仿宋" w:eastAsia="仿宋"/>
          <w:b/>
        </w:rPr>
      </w:pPr>
      <w:r>
        <w:rPr>
          <w:rFonts w:hint="eastAsia" w:ascii="仿宋" w:hAnsi="仿宋" w:eastAsia="仿宋"/>
          <w:b/>
        </w:rPr>
        <w:t>表12 彩云镇集镇规划区土地地价测算结果汇总表</w:t>
      </w:r>
    </w:p>
    <w:tbl>
      <w:tblPr>
        <w:tblStyle w:val="10"/>
        <w:tblW w:w="5685" w:type="pct"/>
        <w:jc w:val="center"/>
        <w:tblLayout w:type="autofit"/>
        <w:tblCellMar>
          <w:top w:w="0" w:type="dxa"/>
          <w:left w:w="108" w:type="dxa"/>
          <w:bottom w:w="0" w:type="dxa"/>
          <w:right w:w="108" w:type="dxa"/>
        </w:tblCellMar>
      </w:tblPr>
      <w:tblGrid>
        <w:gridCol w:w="795"/>
        <w:gridCol w:w="818"/>
        <w:gridCol w:w="988"/>
        <w:gridCol w:w="899"/>
        <w:gridCol w:w="847"/>
        <w:gridCol w:w="1147"/>
        <w:gridCol w:w="1037"/>
        <w:gridCol w:w="1147"/>
        <w:gridCol w:w="1031"/>
        <w:gridCol w:w="981"/>
      </w:tblGrid>
      <w:tr>
        <w:tblPrEx>
          <w:tblCellMar>
            <w:top w:w="0" w:type="dxa"/>
            <w:left w:w="108" w:type="dxa"/>
            <w:bottom w:w="0" w:type="dxa"/>
            <w:right w:w="108" w:type="dxa"/>
          </w:tblCellMar>
        </w:tblPrEx>
        <w:trPr>
          <w:trHeight w:val="301" w:hRule="exact"/>
          <w:jc w:val="center"/>
        </w:trPr>
        <w:tc>
          <w:tcPr>
            <w:tcW w:w="410" w:type="pct"/>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名称</w:t>
            </w:r>
          </w:p>
        </w:tc>
        <w:tc>
          <w:tcPr>
            <w:tcW w:w="422" w:type="pct"/>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定级类型</w:t>
            </w:r>
          </w:p>
        </w:tc>
        <w:tc>
          <w:tcPr>
            <w:tcW w:w="4169" w:type="pct"/>
            <w:gridSpan w:val="8"/>
            <w:tcBorders>
              <w:top w:val="single" w:color="auto" w:sz="8" w:space="0"/>
              <w:left w:val="nil"/>
              <w:bottom w:val="single" w:color="auto" w:sz="8"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土地类型</w:t>
            </w:r>
          </w:p>
        </w:tc>
      </w:tr>
      <w:tr>
        <w:tblPrEx>
          <w:tblCellMar>
            <w:top w:w="0" w:type="dxa"/>
            <w:left w:w="108" w:type="dxa"/>
            <w:bottom w:w="0" w:type="dxa"/>
            <w:right w:w="108" w:type="dxa"/>
          </w:tblCellMar>
        </w:tblPrEx>
        <w:trPr>
          <w:trHeight w:val="668" w:hRule="exact"/>
          <w:jc w:val="center"/>
        </w:trPr>
        <w:tc>
          <w:tcPr>
            <w:tcW w:w="410"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p>
        </w:tc>
        <w:tc>
          <w:tcPr>
            <w:tcW w:w="422" w:type="pct"/>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p>
        </w:tc>
        <w:tc>
          <w:tcPr>
            <w:tcW w:w="974" w:type="pct"/>
            <w:gridSpan w:val="2"/>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商服用地</w:t>
            </w:r>
          </w:p>
        </w:tc>
        <w:tc>
          <w:tcPr>
            <w:tcW w:w="1029" w:type="pct"/>
            <w:gridSpan w:val="2"/>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居住用地</w:t>
            </w:r>
          </w:p>
        </w:tc>
        <w:tc>
          <w:tcPr>
            <w:tcW w:w="1127" w:type="pct"/>
            <w:gridSpan w:val="2"/>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公共管理与公共服务用地</w:t>
            </w:r>
          </w:p>
        </w:tc>
        <w:tc>
          <w:tcPr>
            <w:tcW w:w="1038" w:type="pct"/>
            <w:gridSpan w:val="2"/>
            <w:tcBorders>
              <w:top w:val="single" w:color="auto" w:sz="8" w:space="0"/>
              <w:left w:val="nil"/>
              <w:bottom w:val="single" w:color="auto" w:sz="8"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工矿仓储用地</w:t>
            </w:r>
          </w:p>
          <w:p>
            <w:pPr>
              <w:widowControl/>
              <w:jc w:val="center"/>
              <w:rPr>
                <w:rFonts w:ascii="仿宋" w:hAnsi="仿宋" w:eastAsia="仿宋" w:cs="宋体"/>
                <w:kern w:val="0"/>
                <w:szCs w:val="21"/>
              </w:rPr>
            </w:pPr>
            <w:r>
              <w:rPr>
                <w:rFonts w:hint="eastAsia" w:ascii="仿宋" w:hAnsi="仿宋" w:eastAsia="仿宋" w:cs="宋体"/>
                <w:kern w:val="0"/>
                <w:szCs w:val="21"/>
              </w:rPr>
              <w:t>（50年期）</w:t>
            </w:r>
          </w:p>
        </w:tc>
      </w:tr>
      <w:tr>
        <w:tblPrEx>
          <w:tblCellMar>
            <w:top w:w="0" w:type="dxa"/>
            <w:left w:w="108" w:type="dxa"/>
            <w:bottom w:w="0" w:type="dxa"/>
            <w:right w:w="108" w:type="dxa"/>
          </w:tblCellMar>
        </w:tblPrEx>
        <w:trPr>
          <w:trHeight w:val="348" w:hRule="exact"/>
          <w:jc w:val="center"/>
        </w:trPr>
        <w:tc>
          <w:tcPr>
            <w:tcW w:w="410" w:type="pct"/>
            <w:vMerge w:val="restart"/>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彩云镇集镇规划区</w:t>
            </w:r>
          </w:p>
        </w:tc>
        <w:tc>
          <w:tcPr>
            <w:tcW w:w="42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土地级别</w:t>
            </w:r>
          </w:p>
        </w:tc>
        <w:tc>
          <w:tcPr>
            <w:tcW w:w="510"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元/㎡</w:t>
            </w:r>
          </w:p>
        </w:tc>
        <w:tc>
          <w:tcPr>
            <w:tcW w:w="464"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万元/亩</w:t>
            </w:r>
          </w:p>
        </w:tc>
        <w:tc>
          <w:tcPr>
            <w:tcW w:w="437"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元/㎡</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万元/亩</w:t>
            </w:r>
          </w:p>
        </w:tc>
        <w:tc>
          <w:tcPr>
            <w:tcW w:w="535"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元/㎡</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万元/亩</w:t>
            </w:r>
          </w:p>
        </w:tc>
        <w:tc>
          <w:tcPr>
            <w:tcW w:w="53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元/㎡</w:t>
            </w:r>
          </w:p>
        </w:tc>
        <w:tc>
          <w:tcPr>
            <w:tcW w:w="506" w:type="pct"/>
            <w:tcBorders>
              <w:top w:val="nil"/>
              <w:left w:val="nil"/>
              <w:bottom w:val="single" w:color="auto" w:sz="8"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万元/亩</w:t>
            </w:r>
          </w:p>
        </w:tc>
      </w:tr>
      <w:tr>
        <w:tblPrEx>
          <w:tblCellMar>
            <w:top w:w="0" w:type="dxa"/>
            <w:left w:w="108" w:type="dxa"/>
            <w:bottom w:w="0" w:type="dxa"/>
            <w:right w:w="108" w:type="dxa"/>
          </w:tblCellMar>
        </w:tblPrEx>
        <w:trPr>
          <w:trHeight w:val="373" w:hRule="exact"/>
          <w:jc w:val="center"/>
        </w:trPr>
        <w:tc>
          <w:tcPr>
            <w:tcW w:w="410"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p>
        </w:tc>
        <w:tc>
          <w:tcPr>
            <w:tcW w:w="42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Ⅰ级</w:t>
            </w:r>
          </w:p>
        </w:tc>
        <w:tc>
          <w:tcPr>
            <w:tcW w:w="510"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748</w:t>
            </w:r>
          </w:p>
        </w:tc>
        <w:tc>
          <w:tcPr>
            <w:tcW w:w="464"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49.87 </w:t>
            </w:r>
          </w:p>
        </w:tc>
        <w:tc>
          <w:tcPr>
            <w:tcW w:w="437"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610 </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40.67 </w:t>
            </w:r>
          </w:p>
        </w:tc>
        <w:tc>
          <w:tcPr>
            <w:tcW w:w="535"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409 </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27.27 </w:t>
            </w:r>
          </w:p>
        </w:tc>
        <w:tc>
          <w:tcPr>
            <w:tcW w:w="53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w:t>
            </w:r>
          </w:p>
        </w:tc>
        <w:tc>
          <w:tcPr>
            <w:tcW w:w="506"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w:t>
            </w:r>
          </w:p>
        </w:tc>
      </w:tr>
      <w:tr>
        <w:tblPrEx>
          <w:tblCellMar>
            <w:top w:w="0" w:type="dxa"/>
            <w:left w:w="108" w:type="dxa"/>
            <w:bottom w:w="0" w:type="dxa"/>
            <w:right w:w="108" w:type="dxa"/>
          </w:tblCellMar>
        </w:tblPrEx>
        <w:trPr>
          <w:trHeight w:val="373" w:hRule="exact"/>
          <w:jc w:val="center"/>
        </w:trPr>
        <w:tc>
          <w:tcPr>
            <w:tcW w:w="410"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p>
        </w:tc>
        <w:tc>
          <w:tcPr>
            <w:tcW w:w="42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Ⅱ级</w:t>
            </w:r>
          </w:p>
        </w:tc>
        <w:tc>
          <w:tcPr>
            <w:tcW w:w="510"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490</w:t>
            </w:r>
          </w:p>
        </w:tc>
        <w:tc>
          <w:tcPr>
            <w:tcW w:w="464"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32.67 </w:t>
            </w:r>
          </w:p>
        </w:tc>
        <w:tc>
          <w:tcPr>
            <w:tcW w:w="437"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468 </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31.20 </w:t>
            </w:r>
          </w:p>
        </w:tc>
        <w:tc>
          <w:tcPr>
            <w:tcW w:w="535"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327 </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21.80 </w:t>
            </w:r>
          </w:p>
        </w:tc>
        <w:tc>
          <w:tcPr>
            <w:tcW w:w="53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255</w:t>
            </w:r>
          </w:p>
        </w:tc>
        <w:tc>
          <w:tcPr>
            <w:tcW w:w="506"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17.00 </w:t>
            </w:r>
          </w:p>
        </w:tc>
      </w:tr>
      <w:tr>
        <w:tblPrEx>
          <w:tblCellMar>
            <w:top w:w="0" w:type="dxa"/>
            <w:left w:w="108" w:type="dxa"/>
            <w:bottom w:w="0" w:type="dxa"/>
            <w:right w:w="108" w:type="dxa"/>
          </w:tblCellMar>
        </w:tblPrEx>
        <w:trPr>
          <w:trHeight w:val="355" w:hRule="exact"/>
          <w:jc w:val="center"/>
        </w:trPr>
        <w:tc>
          <w:tcPr>
            <w:tcW w:w="410"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Cs w:val="21"/>
              </w:rPr>
            </w:pPr>
          </w:p>
        </w:tc>
        <w:tc>
          <w:tcPr>
            <w:tcW w:w="42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Ⅲ级</w:t>
            </w:r>
          </w:p>
        </w:tc>
        <w:tc>
          <w:tcPr>
            <w:tcW w:w="510"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380</w:t>
            </w:r>
          </w:p>
        </w:tc>
        <w:tc>
          <w:tcPr>
            <w:tcW w:w="464"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25.33 </w:t>
            </w:r>
          </w:p>
        </w:tc>
        <w:tc>
          <w:tcPr>
            <w:tcW w:w="437"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348 </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23.20 </w:t>
            </w:r>
          </w:p>
        </w:tc>
        <w:tc>
          <w:tcPr>
            <w:tcW w:w="535"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265 </w:t>
            </w:r>
          </w:p>
        </w:tc>
        <w:tc>
          <w:tcPr>
            <w:tcW w:w="59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17.67 </w:t>
            </w:r>
          </w:p>
        </w:tc>
        <w:tc>
          <w:tcPr>
            <w:tcW w:w="532"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193</w:t>
            </w:r>
          </w:p>
        </w:tc>
        <w:tc>
          <w:tcPr>
            <w:tcW w:w="506" w:type="pct"/>
            <w:tcBorders>
              <w:top w:val="nil"/>
              <w:left w:val="nil"/>
              <w:bottom w:val="single" w:color="auto" w:sz="8" w:space="0"/>
              <w:right w:val="single" w:color="auto" w:sz="8"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12.87 </w:t>
            </w:r>
          </w:p>
        </w:tc>
      </w:tr>
    </w:tbl>
    <w:p>
      <w:pPr>
        <w:pStyle w:val="9"/>
        <w:widowControl/>
        <w:spacing w:beforeLines="50" w:line="360" w:lineRule="auto"/>
        <w:jc w:val="center"/>
        <w:rPr>
          <w:rFonts w:ascii="仿宋" w:hAnsi="仿宋" w:eastAsia="仿宋"/>
          <w:b/>
        </w:rPr>
      </w:pPr>
      <w:r>
        <w:rPr>
          <w:rFonts w:hint="eastAsia" w:ascii="仿宋" w:hAnsi="仿宋" w:eastAsia="仿宋"/>
          <w:b/>
        </w:rPr>
        <w:t>表13 师宗县彩云镇集镇规划区租赁和弹性年期基准地价测算表</w:t>
      </w:r>
    </w:p>
    <w:tbl>
      <w:tblPr>
        <w:tblStyle w:val="10"/>
        <w:tblW w:w="59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153"/>
        <w:gridCol w:w="1184"/>
        <w:gridCol w:w="954"/>
        <w:gridCol w:w="1157"/>
        <w:gridCol w:w="1145"/>
        <w:gridCol w:w="1180"/>
        <w:gridCol w:w="78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定级</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类型</w:t>
            </w:r>
          </w:p>
        </w:tc>
        <w:tc>
          <w:tcPr>
            <w:tcW w:w="568"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级别</w:t>
            </w:r>
          </w:p>
        </w:tc>
        <w:tc>
          <w:tcPr>
            <w:tcW w:w="583"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初始</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收益</w:t>
            </w:r>
          </w:p>
        </w:tc>
        <w:tc>
          <w:tcPr>
            <w:tcW w:w="1040"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10年期工矿仓储用地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082"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20年期工矿仓储用地弹性年期地价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Merge w:val="continue"/>
            <w:vAlign w:val="center"/>
          </w:tcPr>
          <w:p>
            <w:pPr>
              <w:pStyle w:val="16"/>
              <w:rPr>
                <w:rFonts w:ascii="仿宋" w:hAnsi="仿宋" w:eastAsia="仿宋" w:cs="宋体"/>
                <w:color w:val="auto"/>
                <w:kern w:val="0"/>
                <w:sz w:val="20"/>
                <w:szCs w:val="20"/>
              </w:rPr>
            </w:pPr>
          </w:p>
        </w:tc>
        <w:tc>
          <w:tcPr>
            <w:tcW w:w="583" w:type="pct"/>
            <w:vMerge w:val="continue"/>
            <w:vAlign w:val="center"/>
          </w:tcPr>
          <w:p>
            <w:pPr>
              <w:pStyle w:val="16"/>
              <w:rPr>
                <w:rFonts w:ascii="仿宋" w:hAnsi="仿宋" w:eastAsia="仿宋" w:cs="宋体"/>
                <w:color w:val="auto"/>
                <w:kern w:val="0"/>
                <w:sz w:val="20"/>
                <w:szCs w:val="20"/>
              </w:rPr>
            </w:pP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6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81"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69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工矿仓储</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用地</w:t>
            </w: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Ⅰ级</w:t>
            </w:r>
          </w:p>
        </w:tc>
        <w:tc>
          <w:tcPr>
            <w:tcW w:w="583"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6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81"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69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Ⅱ级</w:t>
            </w:r>
          </w:p>
        </w:tc>
        <w:tc>
          <w:tcPr>
            <w:tcW w:w="583"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8.90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40</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2.67 </w:t>
            </w:r>
          </w:p>
        </w:tc>
        <w:tc>
          <w:tcPr>
            <w:tcW w:w="56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67</w:t>
            </w:r>
          </w:p>
        </w:tc>
        <w:tc>
          <w:tcPr>
            <w:tcW w:w="581"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4.47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115</w:t>
            </w:r>
          </w:p>
        </w:tc>
        <w:tc>
          <w:tcPr>
            <w:tcW w:w="69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Ⅲ级</w:t>
            </w:r>
          </w:p>
        </w:tc>
        <w:tc>
          <w:tcPr>
            <w:tcW w:w="583"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6.74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31</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2.07 </w:t>
            </w:r>
          </w:p>
        </w:tc>
        <w:tc>
          <w:tcPr>
            <w:tcW w:w="56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51</w:t>
            </w:r>
          </w:p>
        </w:tc>
        <w:tc>
          <w:tcPr>
            <w:tcW w:w="581"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3.40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87</w:t>
            </w:r>
          </w:p>
        </w:tc>
        <w:tc>
          <w:tcPr>
            <w:tcW w:w="69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733" w:type="pct"/>
            <w:gridSpan w:val="3"/>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各年期地价占基准地价</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（最高年期）比例</w:t>
            </w:r>
          </w:p>
        </w:tc>
        <w:tc>
          <w:tcPr>
            <w:tcW w:w="1040"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15.88%</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26.35%</w:t>
            </w:r>
          </w:p>
        </w:tc>
        <w:tc>
          <w:tcPr>
            <w:tcW w:w="1082"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45.09%</w:t>
            </w:r>
          </w:p>
        </w:tc>
      </w:tr>
    </w:tbl>
    <w:p>
      <w:pPr>
        <w:pStyle w:val="9"/>
        <w:widowControl/>
        <w:spacing w:beforeLines="50" w:line="360" w:lineRule="auto"/>
        <w:jc w:val="center"/>
        <w:rPr>
          <w:rFonts w:ascii="仿宋" w:hAnsi="仿宋" w:eastAsia="仿宋"/>
          <w:b/>
        </w:rPr>
      </w:pPr>
      <w:r>
        <w:rPr>
          <w:rFonts w:hint="eastAsia" w:ascii="仿宋" w:hAnsi="仿宋" w:eastAsia="仿宋"/>
          <w:b/>
        </w:rPr>
        <w:t>表14 大同街道中心区及师宗产业园区土地地价测算结果汇总表</w:t>
      </w:r>
    </w:p>
    <w:tbl>
      <w:tblPr>
        <w:tblStyle w:val="10"/>
        <w:tblW w:w="6050" w:type="pct"/>
        <w:jc w:val="center"/>
        <w:tblLayout w:type="autofit"/>
        <w:tblCellMar>
          <w:top w:w="0" w:type="dxa"/>
          <w:left w:w="108" w:type="dxa"/>
          <w:bottom w:w="0" w:type="dxa"/>
          <w:right w:w="108" w:type="dxa"/>
        </w:tblCellMar>
      </w:tblPr>
      <w:tblGrid>
        <w:gridCol w:w="907"/>
        <w:gridCol w:w="761"/>
        <w:gridCol w:w="959"/>
        <w:gridCol w:w="1141"/>
        <w:gridCol w:w="934"/>
        <w:gridCol w:w="1058"/>
        <w:gridCol w:w="1093"/>
        <w:gridCol w:w="1138"/>
        <w:gridCol w:w="1169"/>
        <w:gridCol w:w="1152"/>
      </w:tblGrid>
      <w:tr>
        <w:tblPrEx>
          <w:tblCellMar>
            <w:top w:w="0" w:type="dxa"/>
            <w:left w:w="108" w:type="dxa"/>
            <w:bottom w:w="0" w:type="dxa"/>
            <w:right w:w="108" w:type="dxa"/>
          </w:tblCellMar>
        </w:tblPrEx>
        <w:trPr>
          <w:trHeight w:val="358" w:hRule="atLeast"/>
          <w:jc w:val="center"/>
        </w:trPr>
        <w:tc>
          <w:tcPr>
            <w:tcW w:w="440" w:type="pct"/>
            <w:vMerge w:val="restart"/>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名称</w:t>
            </w:r>
          </w:p>
        </w:tc>
        <w:tc>
          <w:tcPr>
            <w:tcW w:w="369" w:type="pct"/>
            <w:vMerge w:val="restart"/>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定级类型</w:t>
            </w:r>
          </w:p>
        </w:tc>
        <w:tc>
          <w:tcPr>
            <w:tcW w:w="4190" w:type="pct"/>
            <w:gridSpan w:val="8"/>
            <w:tcBorders>
              <w:top w:val="single" w:color="auto" w:sz="8" w:space="0"/>
              <w:left w:val="nil"/>
              <w:bottom w:val="single" w:color="auto" w:sz="8"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土地类型</w:t>
            </w:r>
          </w:p>
        </w:tc>
      </w:tr>
      <w:tr>
        <w:tblPrEx>
          <w:tblCellMar>
            <w:top w:w="0" w:type="dxa"/>
            <w:left w:w="108" w:type="dxa"/>
            <w:bottom w:w="0" w:type="dxa"/>
            <w:right w:w="108" w:type="dxa"/>
          </w:tblCellMar>
        </w:tblPrEx>
        <w:trPr>
          <w:trHeight w:val="358" w:hRule="atLeast"/>
          <w:jc w:val="center"/>
        </w:trPr>
        <w:tc>
          <w:tcPr>
            <w:tcW w:w="440" w:type="pct"/>
            <w:vMerge w:val="continue"/>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p>
        </w:tc>
        <w:tc>
          <w:tcPr>
            <w:tcW w:w="369" w:type="pct"/>
            <w:vMerge w:val="continue"/>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p>
        </w:tc>
        <w:tc>
          <w:tcPr>
            <w:tcW w:w="1018" w:type="pct"/>
            <w:gridSpan w:val="2"/>
            <w:tcBorders>
              <w:top w:val="single" w:color="auto" w:sz="8" w:space="0"/>
              <w:left w:val="nil"/>
              <w:bottom w:val="single" w:color="auto" w:sz="8" w:space="0"/>
              <w:right w:val="single" w:color="000000"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商服用地</w:t>
            </w:r>
          </w:p>
        </w:tc>
        <w:tc>
          <w:tcPr>
            <w:tcW w:w="966" w:type="pct"/>
            <w:gridSpan w:val="2"/>
            <w:tcBorders>
              <w:top w:val="single" w:color="auto" w:sz="8" w:space="0"/>
              <w:left w:val="nil"/>
              <w:bottom w:val="single" w:color="auto" w:sz="8" w:space="0"/>
              <w:right w:val="single" w:color="000000"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居住用地</w:t>
            </w:r>
          </w:p>
        </w:tc>
        <w:tc>
          <w:tcPr>
            <w:tcW w:w="1082" w:type="pct"/>
            <w:gridSpan w:val="2"/>
            <w:tcBorders>
              <w:top w:val="single" w:color="auto" w:sz="8" w:space="0"/>
              <w:left w:val="nil"/>
              <w:bottom w:val="single" w:color="auto" w:sz="8" w:space="0"/>
              <w:right w:val="single" w:color="000000"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公共管理与公共</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服务用地</w:t>
            </w:r>
          </w:p>
        </w:tc>
        <w:tc>
          <w:tcPr>
            <w:tcW w:w="1125" w:type="pct"/>
            <w:gridSpan w:val="2"/>
            <w:tcBorders>
              <w:top w:val="single" w:color="auto" w:sz="8" w:space="0"/>
              <w:left w:val="nil"/>
              <w:bottom w:val="single" w:color="auto" w:sz="8"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（50年期）</w:t>
            </w:r>
          </w:p>
        </w:tc>
      </w:tr>
      <w:tr>
        <w:tblPrEx>
          <w:tblCellMar>
            <w:top w:w="0" w:type="dxa"/>
            <w:left w:w="108" w:type="dxa"/>
            <w:bottom w:w="0" w:type="dxa"/>
            <w:right w:w="108" w:type="dxa"/>
          </w:tblCellMar>
        </w:tblPrEx>
        <w:trPr>
          <w:trHeight w:val="358" w:hRule="atLeast"/>
          <w:jc w:val="center"/>
        </w:trPr>
        <w:tc>
          <w:tcPr>
            <w:tcW w:w="440" w:type="pct"/>
            <w:vMerge w:val="restart"/>
            <w:tcBorders>
              <w:top w:val="nil"/>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olor w:val="auto"/>
              </w:rPr>
              <w:t>大同街道中心区及师宗产业园区</w:t>
            </w:r>
          </w:p>
        </w:tc>
        <w:tc>
          <w:tcPr>
            <w:tcW w:w="369"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土地级别</w:t>
            </w:r>
          </w:p>
        </w:tc>
        <w:tc>
          <w:tcPr>
            <w:tcW w:w="465"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8" w:type="pct"/>
            <w:tcBorders>
              <w:top w:val="nil"/>
              <w:left w:val="nil"/>
              <w:bottom w:val="single" w:color="auto" w:sz="8"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r>
      <w:tr>
        <w:tblPrEx>
          <w:tblCellMar>
            <w:top w:w="0" w:type="dxa"/>
            <w:left w:w="108" w:type="dxa"/>
            <w:bottom w:w="0" w:type="dxa"/>
            <w:right w:w="108" w:type="dxa"/>
          </w:tblCellMar>
        </w:tblPrEx>
        <w:trPr>
          <w:trHeight w:val="358" w:hRule="atLeast"/>
          <w:jc w:val="center"/>
        </w:trPr>
        <w:tc>
          <w:tcPr>
            <w:tcW w:w="440"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 w:val="20"/>
                <w:szCs w:val="20"/>
              </w:rPr>
            </w:pPr>
          </w:p>
        </w:tc>
        <w:tc>
          <w:tcPr>
            <w:tcW w:w="369"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Ⅰ级</w:t>
            </w:r>
          </w:p>
        </w:tc>
        <w:tc>
          <w:tcPr>
            <w:tcW w:w="465"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770 </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51.33 </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733</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48.87 </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417 </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27.80 </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282 </w:t>
            </w:r>
          </w:p>
        </w:tc>
        <w:tc>
          <w:tcPr>
            <w:tcW w:w="55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18.80 </w:t>
            </w:r>
          </w:p>
        </w:tc>
      </w:tr>
      <w:tr>
        <w:tblPrEx>
          <w:tblCellMar>
            <w:top w:w="0" w:type="dxa"/>
            <w:left w:w="108" w:type="dxa"/>
            <w:bottom w:w="0" w:type="dxa"/>
            <w:right w:w="108" w:type="dxa"/>
          </w:tblCellMar>
        </w:tblPrEx>
        <w:trPr>
          <w:trHeight w:val="358" w:hRule="atLeast"/>
          <w:jc w:val="center"/>
        </w:trPr>
        <w:tc>
          <w:tcPr>
            <w:tcW w:w="440"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 w:val="20"/>
                <w:szCs w:val="20"/>
              </w:rPr>
            </w:pPr>
          </w:p>
        </w:tc>
        <w:tc>
          <w:tcPr>
            <w:tcW w:w="369"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Ⅱ级</w:t>
            </w:r>
          </w:p>
        </w:tc>
        <w:tc>
          <w:tcPr>
            <w:tcW w:w="465"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528 </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35.20 </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490</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32.67 </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334 </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22.27 </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237 </w:t>
            </w:r>
          </w:p>
        </w:tc>
        <w:tc>
          <w:tcPr>
            <w:tcW w:w="55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15.80 </w:t>
            </w:r>
          </w:p>
        </w:tc>
      </w:tr>
      <w:tr>
        <w:tblPrEx>
          <w:tblCellMar>
            <w:top w:w="0" w:type="dxa"/>
            <w:left w:w="108" w:type="dxa"/>
            <w:bottom w:w="0" w:type="dxa"/>
            <w:right w:w="108" w:type="dxa"/>
          </w:tblCellMar>
        </w:tblPrEx>
        <w:trPr>
          <w:trHeight w:val="358" w:hRule="atLeast"/>
          <w:jc w:val="center"/>
        </w:trPr>
        <w:tc>
          <w:tcPr>
            <w:tcW w:w="440"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 w:val="20"/>
                <w:szCs w:val="20"/>
              </w:rPr>
            </w:pPr>
          </w:p>
        </w:tc>
        <w:tc>
          <w:tcPr>
            <w:tcW w:w="369"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Ⅲ级</w:t>
            </w:r>
          </w:p>
        </w:tc>
        <w:tc>
          <w:tcPr>
            <w:tcW w:w="465"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408 </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27.20 </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361 </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24.07 </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290 </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19.33 </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194</w:t>
            </w:r>
          </w:p>
        </w:tc>
        <w:tc>
          <w:tcPr>
            <w:tcW w:w="55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12.93 </w:t>
            </w:r>
          </w:p>
        </w:tc>
      </w:tr>
    </w:tbl>
    <w:p>
      <w:pPr>
        <w:pStyle w:val="9"/>
        <w:widowControl/>
        <w:spacing w:beforeLines="50" w:line="360" w:lineRule="auto"/>
        <w:jc w:val="center"/>
        <w:rPr>
          <w:rFonts w:ascii="仿宋" w:hAnsi="仿宋" w:eastAsia="仿宋"/>
          <w:b/>
        </w:rPr>
      </w:pPr>
      <w:r>
        <w:rPr>
          <w:rFonts w:hint="eastAsia" w:ascii="仿宋" w:hAnsi="仿宋" w:eastAsia="仿宋"/>
          <w:b/>
        </w:rPr>
        <w:t>表15 师宗县大同街道中心区及师宗产业园区租赁和弹性年期基准地价测算表</w:t>
      </w:r>
    </w:p>
    <w:tbl>
      <w:tblPr>
        <w:tblStyle w:val="10"/>
        <w:tblW w:w="5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60"/>
        <w:gridCol w:w="1188"/>
        <w:gridCol w:w="960"/>
        <w:gridCol w:w="1164"/>
        <w:gridCol w:w="1154"/>
        <w:gridCol w:w="1184"/>
        <w:gridCol w:w="784"/>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定级</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类型</w:t>
            </w:r>
          </w:p>
        </w:tc>
        <w:tc>
          <w:tcPr>
            <w:tcW w:w="568"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级别</w:t>
            </w:r>
          </w:p>
        </w:tc>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初始</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收益</w:t>
            </w:r>
          </w:p>
        </w:tc>
        <w:tc>
          <w:tcPr>
            <w:tcW w:w="1039"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10年期工矿仓储用地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083"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20年期工矿仓储用地弹性年期价格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Merge w:val="continue"/>
            <w:vAlign w:val="center"/>
          </w:tcPr>
          <w:p>
            <w:pPr>
              <w:pStyle w:val="16"/>
              <w:rPr>
                <w:rFonts w:ascii="仿宋" w:hAnsi="仿宋" w:eastAsia="仿宋" w:cs="宋体"/>
                <w:color w:val="auto"/>
                <w:kern w:val="0"/>
                <w:sz w:val="20"/>
                <w:szCs w:val="20"/>
              </w:rPr>
            </w:pPr>
          </w:p>
        </w:tc>
        <w:tc>
          <w:tcPr>
            <w:tcW w:w="582" w:type="pct"/>
            <w:vMerge w:val="continue"/>
            <w:vAlign w:val="center"/>
          </w:tcPr>
          <w:p>
            <w:pPr>
              <w:pStyle w:val="16"/>
              <w:rPr>
                <w:rFonts w:ascii="仿宋" w:hAnsi="仿宋" w:eastAsia="仿宋" w:cs="宋体"/>
                <w:color w:val="auto"/>
                <w:kern w:val="0"/>
                <w:sz w:val="20"/>
                <w:szCs w:val="20"/>
              </w:rPr>
            </w:pP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工矿仓储</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用地</w:t>
            </w: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Ⅰ级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9.84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44</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2.93 </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73</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4.87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126</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Ⅱ级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8.27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37</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2.47 </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62</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4.13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106</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Ⅲ级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6.77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31</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2.07 </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51</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3.40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87</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732" w:type="pct"/>
            <w:gridSpan w:val="3"/>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各年期地价占基准地价</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（最高年期）比例</w:t>
            </w:r>
          </w:p>
        </w:tc>
        <w:tc>
          <w:tcPr>
            <w:tcW w:w="1039"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15.73%</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26.11%</w:t>
            </w:r>
          </w:p>
        </w:tc>
        <w:tc>
          <w:tcPr>
            <w:tcW w:w="1083"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44.75%</w:t>
            </w:r>
          </w:p>
        </w:tc>
      </w:tr>
    </w:tbl>
    <w:p>
      <w:pPr>
        <w:pStyle w:val="9"/>
        <w:widowControl/>
        <w:spacing w:beforeLines="50" w:line="360" w:lineRule="auto"/>
        <w:jc w:val="center"/>
        <w:rPr>
          <w:rFonts w:ascii="仿宋" w:hAnsi="仿宋" w:eastAsia="仿宋"/>
          <w:b/>
        </w:rPr>
      </w:pPr>
    </w:p>
    <w:p>
      <w:pPr>
        <w:pStyle w:val="9"/>
        <w:widowControl/>
        <w:spacing w:beforeLines="50" w:line="360" w:lineRule="auto"/>
        <w:jc w:val="center"/>
        <w:rPr>
          <w:rFonts w:ascii="仿宋" w:hAnsi="仿宋" w:eastAsia="仿宋"/>
          <w:b/>
        </w:rPr>
      </w:pPr>
      <w:r>
        <w:rPr>
          <w:rFonts w:hint="eastAsia" w:ascii="仿宋" w:hAnsi="仿宋" w:eastAsia="仿宋"/>
          <w:b/>
        </w:rPr>
        <w:t xml:space="preserve">表16 </w:t>
      </w:r>
      <w:r>
        <w:rPr>
          <w:rFonts w:hint="eastAsia" w:ascii="仿宋" w:hAnsi="仿宋" w:eastAsia="仿宋"/>
          <w:b/>
        </w:rPr>
        <w:fldChar w:fldCharType="begin"/>
      </w:r>
      <w:r>
        <w:rPr>
          <w:rFonts w:hint="eastAsia" w:ascii="仿宋" w:hAnsi="仿宋" w:eastAsia="仿宋"/>
          <w:b/>
        </w:rPr>
        <w:instrText xml:space="preserve"> MERGEFIELD "A4所属乡镇" </w:instrText>
      </w:r>
      <w:r>
        <w:rPr>
          <w:rFonts w:hint="eastAsia" w:ascii="仿宋" w:hAnsi="仿宋" w:eastAsia="仿宋"/>
          <w:b/>
        </w:rPr>
        <w:fldChar w:fldCharType="separate"/>
      </w:r>
      <w:r>
        <w:rPr>
          <w:rFonts w:hint="eastAsia" w:ascii="仿宋" w:hAnsi="仿宋" w:eastAsia="仿宋"/>
          <w:b/>
        </w:rPr>
        <w:t>葵山镇集镇规划区</w:t>
      </w:r>
      <w:r>
        <w:rPr>
          <w:rFonts w:hint="eastAsia" w:ascii="仿宋" w:hAnsi="仿宋" w:eastAsia="仿宋"/>
          <w:b/>
        </w:rPr>
        <w:fldChar w:fldCharType="end"/>
      </w:r>
      <w:r>
        <w:rPr>
          <w:rFonts w:hint="eastAsia" w:ascii="仿宋" w:hAnsi="仿宋" w:eastAsia="仿宋"/>
          <w:b/>
        </w:rPr>
        <w:t>土地地价测算结果汇总表</w:t>
      </w:r>
    </w:p>
    <w:tbl>
      <w:tblPr>
        <w:tblStyle w:val="10"/>
        <w:tblW w:w="57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730"/>
        <w:gridCol w:w="916"/>
        <w:gridCol w:w="1089"/>
        <w:gridCol w:w="894"/>
        <w:gridCol w:w="1087"/>
        <w:gridCol w:w="973"/>
        <w:gridCol w:w="1087"/>
        <w:gridCol w:w="1122"/>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40" w:type="pct"/>
            <w:vMerge w:val="restart"/>
            <w:vAlign w:val="center"/>
          </w:tcPr>
          <w:p>
            <w:pPr>
              <w:pStyle w:val="15"/>
              <w:rPr>
                <w:rFonts w:ascii="仿宋" w:hAnsi="仿宋" w:eastAsia="仿宋"/>
                <w:color w:val="auto"/>
                <w:sz w:val="18"/>
                <w:szCs w:val="18"/>
              </w:rPr>
            </w:pPr>
            <w:r>
              <w:rPr>
                <w:rFonts w:hint="eastAsia" w:ascii="仿宋" w:hAnsi="仿宋" w:eastAsia="仿宋"/>
                <w:color w:val="auto"/>
                <w:sz w:val="18"/>
                <w:szCs w:val="18"/>
              </w:rPr>
              <w:t>名称</w:t>
            </w:r>
          </w:p>
        </w:tc>
        <w:tc>
          <w:tcPr>
            <w:tcW w:w="370" w:type="pct"/>
            <w:vMerge w:val="restart"/>
            <w:vAlign w:val="center"/>
          </w:tcPr>
          <w:p>
            <w:pPr>
              <w:pStyle w:val="15"/>
              <w:rPr>
                <w:rFonts w:ascii="仿宋" w:hAnsi="仿宋" w:eastAsia="仿宋"/>
                <w:color w:val="auto"/>
                <w:sz w:val="18"/>
                <w:szCs w:val="18"/>
              </w:rPr>
            </w:pPr>
            <w:r>
              <w:rPr>
                <w:rFonts w:hint="eastAsia" w:ascii="仿宋" w:hAnsi="仿宋" w:eastAsia="仿宋"/>
                <w:color w:val="auto"/>
                <w:sz w:val="18"/>
                <w:szCs w:val="18"/>
              </w:rPr>
              <w:t>定级类型</w:t>
            </w:r>
          </w:p>
        </w:tc>
        <w:tc>
          <w:tcPr>
            <w:tcW w:w="4189" w:type="pct"/>
            <w:gridSpan w:val="8"/>
            <w:vAlign w:val="center"/>
          </w:tcPr>
          <w:p>
            <w:pPr>
              <w:pStyle w:val="15"/>
              <w:rPr>
                <w:rFonts w:ascii="仿宋" w:hAnsi="仿宋" w:eastAsia="仿宋"/>
                <w:color w:val="auto"/>
                <w:sz w:val="18"/>
                <w:szCs w:val="18"/>
              </w:rPr>
            </w:pPr>
            <w:r>
              <w:rPr>
                <w:rFonts w:hint="eastAsia" w:ascii="仿宋" w:hAnsi="仿宋" w:eastAsia="仿宋"/>
                <w:color w:val="auto"/>
                <w:sz w:val="18"/>
                <w:szCs w:val="18"/>
              </w:rPr>
              <w:t>土地类型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40" w:type="pct"/>
            <w:vMerge w:val="continue"/>
            <w:vAlign w:val="center"/>
          </w:tcPr>
          <w:p>
            <w:pPr>
              <w:pStyle w:val="15"/>
              <w:rPr>
                <w:rFonts w:ascii="仿宋" w:hAnsi="仿宋" w:eastAsia="仿宋"/>
                <w:color w:val="auto"/>
                <w:sz w:val="18"/>
                <w:szCs w:val="18"/>
              </w:rPr>
            </w:pPr>
          </w:p>
        </w:tc>
        <w:tc>
          <w:tcPr>
            <w:tcW w:w="370" w:type="pct"/>
            <w:vMerge w:val="continue"/>
            <w:vAlign w:val="center"/>
          </w:tcPr>
          <w:p>
            <w:pPr>
              <w:pStyle w:val="15"/>
              <w:rPr>
                <w:rFonts w:ascii="仿宋" w:hAnsi="仿宋" w:eastAsia="仿宋"/>
                <w:color w:val="auto"/>
                <w:sz w:val="18"/>
                <w:szCs w:val="18"/>
              </w:rPr>
            </w:pPr>
          </w:p>
        </w:tc>
        <w:tc>
          <w:tcPr>
            <w:tcW w:w="1016" w:type="pct"/>
            <w:gridSpan w:val="2"/>
            <w:vAlign w:val="center"/>
          </w:tcPr>
          <w:p>
            <w:pPr>
              <w:pStyle w:val="15"/>
              <w:rPr>
                <w:rFonts w:ascii="仿宋" w:hAnsi="仿宋" w:eastAsia="仿宋"/>
                <w:color w:val="auto"/>
                <w:sz w:val="18"/>
                <w:szCs w:val="18"/>
              </w:rPr>
            </w:pPr>
            <w:r>
              <w:rPr>
                <w:rFonts w:hint="eastAsia" w:ascii="仿宋" w:hAnsi="仿宋" w:eastAsia="仿宋"/>
                <w:color w:val="auto"/>
                <w:sz w:val="18"/>
                <w:szCs w:val="18"/>
              </w:rPr>
              <w:t>商服用地</w:t>
            </w:r>
          </w:p>
        </w:tc>
        <w:tc>
          <w:tcPr>
            <w:tcW w:w="1004" w:type="pct"/>
            <w:gridSpan w:val="2"/>
            <w:vAlign w:val="center"/>
          </w:tcPr>
          <w:p>
            <w:pPr>
              <w:pStyle w:val="15"/>
              <w:rPr>
                <w:rFonts w:ascii="仿宋" w:hAnsi="仿宋" w:eastAsia="仿宋"/>
                <w:color w:val="auto"/>
                <w:sz w:val="18"/>
                <w:szCs w:val="18"/>
              </w:rPr>
            </w:pPr>
            <w:r>
              <w:rPr>
                <w:rFonts w:hint="eastAsia" w:ascii="仿宋" w:hAnsi="仿宋" w:eastAsia="仿宋"/>
                <w:color w:val="auto"/>
                <w:sz w:val="18"/>
                <w:szCs w:val="18"/>
              </w:rPr>
              <w:t>居住用地</w:t>
            </w:r>
          </w:p>
        </w:tc>
        <w:tc>
          <w:tcPr>
            <w:tcW w:w="1044" w:type="pct"/>
            <w:gridSpan w:val="2"/>
            <w:vAlign w:val="center"/>
          </w:tcPr>
          <w:p>
            <w:pPr>
              <w:pStyle w:val="15"/>
              <w:rPr>
                <w:rFonts w:ascii="仿宋" w:hAnsi="仿宋" w:eastAsia="仿宋"/>
                <w:color w:val="auto"/>
                <w:sz w:val="18"/>
                <w:szCs w:val="18"/>
              </w:rPr>
            </w:pPr>
            <w:r>
              <w:rPr>
                <w:rFonts w:hint="eastAsia" w:ascii="仿宋" w:hAnsi="仿宋" w:eastAsia="仿宋"/>
                <w:color w:val="auto"/>
                <w:sz w:val="18"/>
                <w:szCs w:val="18"/>
              </w:rPr>
              <w:t>公共管理与公共服务用地</w:t>
            </w:r>
          </w:p>
        </w:tc>
        <w:tc>
          <w:tcPr>
            <w:tcW w:w="1126" w:type="pct"/>
            <w:gridSpan w:val="2"/>
            <w:vAlign w:val="center"/>
          </w:tcPr>
          <w:p>
            <w:pPr>
              <w:pStyle w:val="15"/>
              <w:rPr>
                <w:rFonts w:ascii="仿宋" w:hAnsi="仿宋" w:eastAsia="仿宋"/>
                <w:color w:val="auto"/>
                <w:sz w:val="18"/>
                <w:szCs w:val="18"/>
              </w:rPr>
            </w:pPr>
            <w:r>
              <w:rPr>
                <w:rFonts w:hint="eastAsia" w:ascii="仿宋" w:hAnsi="仿宋" w:eastAsia="仿宋"/>
                <w:color w:val="auto"/>
                <w:sz w:val="18"/>
                <w:szCs w:val="18"/>
              </w:rPr>
              <w:t>工矿仓储用地</w:t>
            </w:r>
          </w:p>
          <w:p>
            <w:pPr>
              <w:pStyle w:val="15"/>
              <w:rPr>
                <w:rFonts w:ascii="仿宋" w:hAnsi="仿宋" w:eastAsia="仿宋"/>
                <w:color w:val="auto"/>
                <w:sz w:val="18"/>
                <w:szCs w:val="18"/>
              </w:rPr>
            </w:pPr>
            <w:r>
              <w:rPr>
                <w:rFonts w:hint="eastAsia" w:ascii="仿宋" w:hAnsi="仿宋" w:eastAsia="仿宋"/>
                <w:color w:val="auto"/>
                <w:sz w:val="18"/>
                <w:szCs w:val="18"/>
              </w:rPr>
              <w:t>（50年期）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40" w:type="pct"/>
            <w:vMerge w:val="restart"/>
            <w:vAlign w:val="center"/>
          </w:tcPr>
          <w:p>
            <w:pPr>
              <w:pStyle w:val="15"/>
              <w:rPr>
                <w:rFonts w:ascii="仿宋" w:hAnsi="仿宋" w:eastAsia="仿宋"/>
                <w:color w:val="auto"/>
                <w:sz w:val="18"/>
                <w:szCs w:val="18"/>
              </w:rPr>
            </w:pPr>
            <w:r>
              <w:rPr>
                <w:rFonts w:hint="eastAsia" w:ascii="仿宋" w:hAnsi="仿宋" w:eastAsia="仿宋"/>
                <w:color w:val="auto"/>
                <w:sz w:val="18"/>
                <w:szCs w:val="18"/>
              </w:rPr>
              <w:t>葵山镇集镇规划区</w:t>
            </w:r>
          </w:p>
        </w:tc>
        <w:tc>
          <w:tcPr>
            <w:tcW w:w="370"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土地级别</w:t>
            </w:r>
          </w:p>
        </w:tc>
        <w:tc>
          <w:tcPr>
            <w:tcW w:w="464"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元/㎡</w:t>
            </w:r>
          </w:p>
        </w:tc>
        <w:tc>
          <w:tcPr>
            <w:tcW w:w="552"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万元/亩</w:t>
            </w:r>
          </w:p>
        </w:tc>
        <w:tc>
          <w:tcPr>
            <w:tcW w:w="453"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元/㎡</w:t>
            </w:r>
          </w:p>
        </w:tc>
        <w:tc>
          <w:tcPr>
            <w:tcW w:w="551"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万元/亩</w:t>
            </w:r>
          </w:p>
        </w:tc>
        <w:tc>
          <w:tcPr>
            <w:tcW w:w="493"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元/㎡</w:t>
            </w:r>
          </w:p>
        </w:tc>
        <w:tc>
          <w:tcPr>
            <w:tcW w:w="551"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万元/亩</w:t>
            </w:r>
          </w:p>
        </w:tc>
        <w:tc>
          <w:tcPr>
            <w:tcW w:w="568"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元/㎡</w:t>
            </w:r>
          </w:p>
        </w:tc>
        <w:tc>
          <w:tcPr>
            <w:tcW w:w="558"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40" w:type="pct"/>
            <w:vMerge w:val="continue"/>
            <w:vAlign w:val="center"/>
          </w:tcPr>
          <w:p>
            <w:pPr>
              <w:pStyle w:val="15"/>
              <w:rPr>
                <w:rFonts w:ascii="仿宋" w:hAnsi="仿宋" w:eastAsia="仿宋"/>
                <w:color w:val="auto"/>
                <w:sz w:val="18"/>
                <w:szCs w:val="18"/>
              </w:rPr>
            </w:pPr>
          </w:p>
        </w:tc>
        <w:tc>
          <w:tcPr>
            <w:tcW w:w="370"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Ⅰ级</w:t>
            </w:r>
          </w:p>
        </w:tc>
        <w:tc>
          <w:tcPr>
            <w:tcW w:w="464"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720</w:t>
            </w:r>
          </w:p>
        </w:tc>
        <w:tc>
          <w:tcPr>
            <w:tcW w:w="552"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48.00 </w:t>
            </w:r>
          </w:p>
        </w:tc>
        <w:tc>
          <w:tcPr>
            <w:tcW w:w="45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591 </w:t>
            </w:r>
          </w:p>
        </w:tc>
        <w:tc>
          <w:tcPr>
            <w:tcW w:w="55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39.40 </w:t>
            </w:r>
          </w:p>
        </w:tc>
        <w:tc>
          <w:tcPr>
            <w:tcW w:w="49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400 </w:t>
            </w:r>
          </w:p>
        </w:tc>
        <w:tc>
          <w:tcPr>
            <w:tcW w:w="55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26.67 </w:t>
            </w:r>
          </w:p>
        </w:tc>
        <w:tc>
          <w:tcPr>
            <w:tcW w:w="56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55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40" w:type="pct"/>
            <w:vMerge w:val="continue"/>
            <w:vAlign w:val="center"/>
          </w:tcPr>
          <w:p>
            <w:pPr>
              <w:pStyle w:val="15"/>
              <w:rPr>
                <w:rFonts w:ascii="仿宋" w:hAnsi="仿宋" w:eastAsia="仿宋"/>
                <w:color w:val="auto"/>
                <w:sz w:val="18"/>
                <w:szCs w:val="18"/>
              </w:rPr>
            </w:pPr>
          </w:p>
        </w:tc>
        <w:tc>
          <w:tcPr>
            <w:tcW w:w="370"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Ⅱ级</w:t>
            </w:r>
          </w:p>
        </w:tc>
        <w:tc>
          <w:tcPr>
            <w:tcW w:w="464"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465</w:t>
            </w:r>
          </w:p>
        </w:tc>
        <w:tc>
          <w:tcPr>
            <w:tcW w:w="552"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31.00 </w:t>
            </w:r>
          </w:p>
        </w:tc>
        <w:tc>
          <w:tcPr>
            <w:tcW w:w="45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425 </w:t>
            </w:r>
          </w:p>
        </w:tc>
        <w:tc>
          <w:tcPr>
            <w:tcW w:w="55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28.33 </w:t>
            </w:r>
          </w:p>
        </w:tc>
        <w:tc>
          <w:tcPr>
            <w:tcW w:w="49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320 </w:t>
            </w:r>
          </w:p>
        </w:tc>
        <w:tc>
          <w:tcPr>
            <w:tcW w:w="55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21.33 </w:t>
            </w:r>
          </w:p>
        </w:tc>
        <w:tc>
          <w:tcPr>
            <w:tcW w:w="56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250</w:t>
            </w:r>
          </w:p>
        </w:tc>
        <w:tc>
          <w:tcPr>
            <w:tcW w:w="55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16.67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40" w:type="pct"/>
            <w:vMerge w:val="continue"/>
            <w:vAlign w:val="center"/>
          </w:tcPr>
          <w:p>
            <w:pPr>
              <w:pStyle w:val="15"/>
              <w:rPr>
                <w:rFonts w:ascii="仿宋" w:hAnsi="仿宋" w:eastAsia="仿宋"/>
                <w:color w:val="auto"/>
                <w:sz w:val="18"/>
                <w:szCs w:val="18"/>
              </w:rPr>
            </w:pPr>
          </w:p>
        </w:tc>
        <w:tc>
          <w:tcPr>
            <w:tcW w:w="370" w:type="pct"/>
            <w:vAlign w:val="center"/>
          </w:tcPr>
          <w:p>
            <w:pPr>
              <w:pStyle w:val="15"/>
              <w:rPr>
                <w:rFonts w:ascii="仿宋" w:hAnsi="仿宋" w:eastAsia="仿宋"/>
                <w:color w:val="auto"/>
                <w:sz w:val="18"/>
                <w:szCs w:val="18"/>
              </w:rPr>
            </w:pPr>
            <w:r>
              <w:rPr>
                <w:rFonts w:hint="eastAsia" w:ascii="仿宋" w:hAnsi="仿宋" w:eastAsia="仿宋"/>
                <w:color w:val="auto"/>
                <w:sz w:val="18"/>
                <w:szCs w:val="18"/>
              </w:rPr>
              <w:t>Ⅲ级</w:t>
            </w:r>
          </w:p>
        </w:tc>
        <w:tc>
          <w:tcPr>
            <w:tcW w:w="464"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340</w:t>
            </w:r>
          </w:p>
        </w:tc>
        <w:tc>
          <w:tcPr>
            <w:tcW w:w="552"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22.67 </w:t>
            </w:r>
          </w:p>
        </w:tc>
        <w:tc>
          <w:tcPr>
            <w:tcW w:w="45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321 </w:t>
            </w:r>
          </w:p>
        </w:tc>
        <w:tc>
          <w:tcPr>
            <w:tcW w:w="55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21.40 </w:t>
            </w:r>
          </w:p>
        </w:tc>
        <w:tc>
          <w:tcPr>
            <w:tcW w:w="49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260 </w:t>
            </w:r>
          </w:p>
        </w:tc>
        <w:tc>
          <w:tcPr>
            <w:tcW w:w="55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17.33 </w:t>
            </w:r>
          </w:p>
        </w:tc>
        <w:tc>
          <w:tcPr>
            <w:tcW w:w="56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191</w:t>
            </w:r>
          </w:p>
        </w:tc>
        <w:tc>
          <w:tcPr>
            <w:tcW w:w="55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12.73 </w:t>
            </w:r>
          </w:p>
        </w:tc>
      </w:tr>
    </w:tbl>
    <w:p>
      <w:pPr>
        <w:pStyle w:val="9"/>
        <w:widowControl/>
        <w:spacing w:beforeLines="50" w:line="360" w:lineRule="auto"/>
        <w:jc w:val="center"/>
        <w:rPr>
          <w:rFonts w:ascii="仿宋" w:hAnsi="仿宋" w:eastAsia="仿宋"/>
          <w:b/>
        </w:rPr>
      </w:pPr>
      <w:r>
        <w:rPr>
          <w:rFonts w:hint="eastAsia" w:ascii="仿宋" w:hAnsi="仿宋" w:eastAsia="仿宋"/>
          <w:b/>
        </w:rPr>
        <w:t xml:space="preserve">表17 </w:t>
      </w:r>
      <w:r>
        <w:rPr>
          <w:rFonts w:hint="eastAsia" w:ascii="仿宋" w:hAnsi="仿宋" w:eastAsia="仿宋"/>
          <w:b/>
        </w:rPr>
        <w:fldChar w:fldCharType="begin"/>
      </w:r>
      <w:r>
        <w:rPr>
          <w:rFonts w:hint="eastAsia" w:ascii="仿宋" w:hAnsi="仿宋" w:eastAsia="仿宋"/>
          <w:b/>
        </w:rPr>
        <w:instrText xml:space="preserve"> MERGEFIELD "A3所属县" </w:instrText>
      </w:r>
      <w:r>
        <w:rPr>
          <w:rFonts w:hint="eastAsia" w:ascii="仿宋" w:hAnsi="仿宋" w:eastAsia="仿宋"/>
          <w:b/>
        </w:rPr>
        <w:fldChar w:fldCharType="separate"/>
      </w:r>
      <w:r>
        <w:rPr>
          <w:rFonts w:hint="eastAsia" w:ascii="仿宋" w:hAnsi="仿宋" w:eastAsia="仿宋"/>
          <w:b/>
        </w:rPr>
        <w:t>师宗县</w:t>
      </w:r>
      <w:r>
        <w:rPr>
          <w:rFonts w:hint="eastAsia" w:ascii="仿宋" w:hAnsi="仿宋" w:eastAsia="仿宋"/>
          <w:b/>
        </w:rPr>
        <w:fldChar w:fldCharType="end"/>
      </w:r>
      <w:r>
        <w:rPr>
          <w:rFonts w:hint="eastAsia" w:ascii="仿宋" w:hAnsi="仿宋" w:eastAsia="仿宋"/>
          <w:b/>
        </w:rPr>
        <w:fldChar w:fldCharType="begin"/>
      </w:r>
      <w:r>
        <w:rPr>
          <w:rFonts w:hint="eastAsia" w:ascii="仿宋" w:hAnsi="仿宋" w:eastAsia="仿宋"/>
          <w:b/>
        </w:rPr>
        <w:instrText xml:space="preserve"> MERGEFIELD "A4所属乡镇" </w:instrText>
      </w:r>
      <w:r>
        <w:rPr>
          <w:rFonts w:hint="eastAsia" w:ascii="仿宋" w:hAnsi="仿宋" w:eastAsia="仿宋"/>
          <w:b/>
        </w:rPr>
        <w:fldChar w:fldCharType="separate"/>
      </w:r>
      <w:r>
        <w:rPr>
          <w:rFonts w:hint="eastAsia" w:ascii="仿宋" w:hAnsi="仿宋" w:eastAsia="仿宋"/>
          <w:b/>
        </w:rPr>
        <w:t>葵山镇集镇规划区</w:t>
      </w:r>
      <w:r>
        <w:rPr>
          <w:rFonts w:hint="eastAsia" w:ascii="仿宋" w:hAnsi="仿宋" w:eastAsia="仿宋"/>
          <w:b/>
        </w:rPr>
        <w:fldChar w:fldCharType="end"/>
      </w:r>
      <w:r>
        <w:rPr>
          <w:rFonts w:hint="eastAsia" w:ascii="仿宋" w:hAnsi="仿宋" w:eastAsia="仿宋"/>
          <w:b/>
        </w:rPr>
        <w:t>租赁和弹性年期出让基准地价测算表</w:t>
      </w:r>
    </w:p>
    <w:tbl>
      <w:tblPr>
        <w:tblStyle w:val="10"/>
        <w:tblW w:w="5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639"/>
        <w:gridCol w:w="1082"/>
        <w:gridCol w:w="951"/>
        <w:gridCol w:w="1128"/>
        <w:gridCol w:w="993"/>
        <w:gridCol w:w="1182"/>
        <w:gridCol w:w="1032"/>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39" w:type="pct"/>
            <w:vMerge w:val="restart"/>
            <w:vAlign w:val="center"/>
          </w:tcPr>
          <w:p>
            <w:pPr>
              <w:jc w:val="center"/>
              <w:rPr>
                <w:rFonts w:ascii="仿宋" w:hAnsi="仿宋" w:eastAsia="仿宋" w:cs="宋体"/>
                <w:bCs/>
                <w:sz w:val="18"/>
                <w:szCs w:val="18"/>
              </w:rPr>
            </w:pPr>
            <w:r>
              <w:rPr>
                <w:rFonts w:hint="eastAsia" w:ascii="仿宋" w:hAnsi="仿宋" w:eastAsia="仿宋" w:cs="宋体"/>
                <w:bCs/>
                <w:sz w:val="18"/>
                <w:szCs w:val="18"/>
              </w:rPr>
              <w:t>定级</w:t>
            </w:r>
          </w:p>
          <w:p>
            <w:pPr>
              <w:jc w:val="center"/>
              <w:rPr>
                <w:rFonts w:ascii="仿宋" w:hAnsi="仿宋" w:eastAsia="仿宋" w:cs="宋体"/>
                <w:bCs/>
                <w:sz w:val="18"/>
                <w:szCs w:val="18"/>
              </w:rPr>
            </w:pPr>
            <w:r>
              <w:rPr>
                <w:rFonts w:hint="eastAsia" w:ascii="仿宋" w:hAnsi="仿宋" w:eastAsia="仿宋" w:cs="宋体"/>
                <w:bCs/>
                <w:sz w:val="18"/>
                <w:szCs w:val="18"/>
              </w:rPr>
              <w:t>类型</w:t>
            </w:r>
          </w:p>
        </w:tc>
        <w:tc>
          <w:tcPr>
            <w:tcW w:w="815" w:type="pct"/>
            <w:vMerge w:val="restart"/>
            <w:vAlign w:val="center"/>
          </w:tcPr>
          <w:p>
            <w:pPr>
              <w:jc w:val="center"/>
              <w:rPr>
                <w:rFonts w:ascii="仿宋" w:hAnsi="仿宋" w:eastAsia="仿宋" w:cs="宋体"/>
                <w:bCs/>
                <w:sz w:val="18"/>
                <w:szCs w:val="18"/>
              </w:rPr>
            </w:pPr>
            <w:r>
              <w:rPr>
                <w:rFonts w:hint="eastAsia" w:ascii="仿宋" w:hAnsi="仿宋" w:eastAsia="仿宋" w:cs="宋体"/>
                <w:bCs/>
                <w:sz w:val="18"/>
                <w:szCs w:val="18"/>
              </w:rPr>
              <w:t>土地</w:t>
            </w:r>
          </w:p>
          <w:p>
            <w:pPr>
              <w:jc w:val="center"/>
              <w:rPr>
                <w:rFonts w:ascii="仿宋" w:hAnsi="仿宋" w:eastAsia="仿宋" w:cs="宋体"/>
                <w:bCs/>
                <w:sz w:val="18"/>
                <w:szCs w:val="18"/>
              </w:rPr>
            </w:pPr>
            <w:r>
              <w:rPr>
                <w:rFonts w:hint="eastAsia" w:ascii="仿宋" w:hAnsi="仿宋" w:eastAsia="仿宋" w:cs="宋体"/>
                <w:bCs/>
                <w:sz w:val="18"/>
                <w:szCs w:val="18"/>
              </w:rPr>
              <w:t>级别</w:t>
            </w:r>
          </w:p>
        </w:tc>
        <w:tc>
          <w:tcPr>
            <w:tcW w:w="538" w:type="pct"/>
            <w:vMerge w:val="restart"/>
            <w:vAlign w:val="center"/>
          </w:tcPr>
          <w:p>
            <w:pPr>
              <w:jc w:val="center"/>
              <w:rPr>
                <w:rFonts w:ascii="仿宋" w:hAnsi="仿宋" w:eastAsia="仿宋" w:cs="宋体"/>
                <w:bCs/>
                <w:sz w:val="18"/>
                <w:szCs w:val="18"/>
              </w:rPr>
            </w:pPr>
            <w:r>
              <w:rPr>
                <w:rFonts w:hint="eastAsia" w:ascii="仿宋" w:hAnsi="仿宋" w:eastAsia="仿宋" w:cs="宋体"/>
                <w:bCs/>
                <w:sz w:val="18"/>
                <w:szCs w:val="18"/>
              </w:rPr>
              <w:t>初始</w:t>
            </w:r>
          </w:p>
          <w:p>
            <w:pPr>
              <w:jc w:val="center"/>
              <w:rPr>
                <w:rFonts w:ascii="仿宋" w:hAnsi="仿宋" w:eastAsia="仿宋" w:cs="宋体"/>
                <w:bCs/>
                <w:sz w:val="18"/>
                <w:szCs w:val="18"/>
              </w:rPr>
            </w:pPr>
            <w:r>
              <w:rPr>
                <w:rFonts w:hint="eastAsia" w:ascii="仿宋" w:hAnsi="仿宋" w:eastAsia="仿宋" w:cs="宋体"/>
                <w:bCs/>
                <w:sz w:val="18"/>
                <w:szCs w:val="18"/>
              </w:rPr>
              <w:t>收益</w:t>
            </w:r>
          </w:p>
        </w:tc>
        <w:tc>
          <w:tcPr>
            <w:tcW w:w="1034" w:type="pct"/>
            <w:gridSpan w:val="2"/>
            <w:vAlign w:val="center"/>
          </w:tcPr>
          <w:p>
            <w:pPr>
              <w:jc w:val="center"/>
              <w:rPr>
                <w:rFonts w:ascii="仿宋" w:hAnsi="仿宋" w:eastAsia="仿宋" w:cs="宋体"/>
                <w:bCs/>
                <w:sz w:val="18"/>
                <w:szCs w:val="18"/>
              </w:rPr>
            </w:pPr>
            <w:r>
              <w:rPr>
                <w:rFonts w:hint="eastAsia" w:ascii="仿宋" w:hAnsi="仿宋" w:eastAsia="仿宋" w:cs="宋体"/>
                <w:bCs/>
                <w:sz w:val="18"/>
                <w:szCs w:val="18"/>
              </w:rPr>
              <w:t>5年期工矿仓储用地租赁价格</w:t>
            </w:r>
          </w:p>
        </w:tc>
        <w:tc>
          <w:tcPr>
            <w:tcW w:w="1082" w:type="pct"/>
            <w:gridSpan w:val="2"/>
            <w:vAlign w:val="center"/>
          </w:tcPr>
          <w:p>
            <w:pPr>
              <w:jc w:val="center"/>
              <w:rPr>
                <w:rFonts w:ascii="仿宋" w:hAnsi="仿宋" w:eastAsia="仿宋" w:cs="宋体"/>
                <w:bCs/>
                <w:sz w:val="18"/>
                <w:szCs w:val="18"/>
              </w:rPr>
            </w:pPr>
            <w:r>
              <w:rPr>
                <w:rFonts w:hint="eastAsia" w:ascii="仿宋" w:hAnsi="仿宋" w:eastAsia="仿宋" w:cs="宋体"/>
                <w:bCs/>
                <w:sz w:val="18"/>
                <w:szCs w:val="18"/>
              </w:rPr>
              <w:t>10年期工矿仓储用地租赁价格</w:t>
            </w:r>
          </w:p>
        </w:tc>
        <w:tc>
          <w:tcPr>
            <w:tcW w:w="1092" w:type="pct"/>
            <w:gridSpan w:val="2"/>
            <w:vAlign w:val="center"/>
          </w:tcPr>
          <w:p>
            <w:pPr>
              <w:jc w:val="center"/>
              <w:rPr>
                <w:rFonts w:ascii="仿宋" w:hAnsi="仿宋" w:eastAsia="仿宋" w:cs="宋体"/>
                <w:bCs/>
                <w:sz w:val="18"/>
                <w:szCs w:val="18"/>
              </w:rPr>
            </w:pPr>
            <w:r>
              <w:rPr>
                <w:rFonts w:hint="eastAsia" w:ascii="仿宋" w:hAnsi="仿宋" w:eastAsia="仿宋" w:cs="宋体"/>
                <w:bCs/>
                <w:sz w:val="18"/>
                <w:szCs w:val="18"/>
              </w:rPr>
              <w:t>20年期工矿仓储用地弹性年期地价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39" w:type="pct"/>
            <w:vMerge w:val="continue"/>
            <w:vAlign w:val="center"/>
          </w:tcPr>
          <w:p>
            <w:pPr>
              <w:jc w:val="center"/>
              <w:rPr>
                <w:rFonts w:ascii="仿宋" w:hAnsi="仿宋" w:eastAsia="仿宋" w:cs="宋体"/>
                <w:bCs/>
                <w:sz w:val="18"/>
                <w:szCs w:val="18"/>
              </w:rPr>
            </w:pPr>
          </w:p>
        </w:tc>
        <w:tc>
          <w:tcPr>
            <w:tcW w:w="815" w:type="pct"/>
            <w:vMerge w:val="continue"/>
            <w:vAlign w:val="center"/>
          </w:tcPr>
          <w:p>
            <w:pPr>
              <w:jc w:val="center"/>
              <w:rPr>
                <w:rFonts w:ascii="仿宋" w:hAnsi="仿宋" w:eastAsia="仿宋" w:cs="宋体"/>
                <w:bCs/>
                <w:sz w:val="18"/>
                <w:szCs w:val="18"/>
              </w:rPr>
            </w:pPr>
          </w:p>
        </w:tc>
        <w:tc>
          <w:tcPr>
            <w:tcW w:w="538" w:type="pct"/>
            <w:vMerge w:val="continue"/>
            <w:vAlign w:val="center"/>
          </w:tcPr>
          <w:p>
            <w:pPr>
              <w:jc w:val="center"/>
              <w:rPr>
                <w:rFonts w:ascii="仿宋" w:hAnsi="仿宋" w:eastAsia="仿宋" w:cs="宋体"/>
                <w:bCs/>
                <w:sz w:val="18"/>
                <w:szCs w:val="18"/>
              </w:rPr>
            </w:pPr>
          </w:p>
        </w:tc>
        <w:tc>
          <w:tcPr>
            <w:tcW w:w="47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元/㎡</w:t>
            </w:r>
          </w:p>
        </w:tc>
        <w:tc>
          <w:tcPr>
            <w:tcW w:w="56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万元/亩</w:t>
            </w:r>
          </w:p>
        </w:tc>
        <w:tc>
          <w:tcPr>
            <w:tcW w:w="494"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元/㎡</w:t>
            </w:r>
          </w:p>
        </w:tc>
        <w:tc>
          <w:tcPr>
            <w:tcW w:w="58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万元/亩</w:t>
            </w:r>
          </w:p>
        </w:tc>
        <w:tc>
          <w:tcPr>
            <w:tcW w:w="51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元/㎡</w:t>
            </w:r>
          </w:p>
        </w:tc>
        <w:tc>
          <w:tcPr>
            <w:tcW w:w="579"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439" w:type="pct"/>
            <w:vMerge w:val="restart"/>
            <w:vAlign w:val="center"/>
          </w:tcPr>
          <w:p>
            <w:pPr>
              <w:jc w:val="center"/>
              <w:rPr>
                <w:rFonts w:ascii="仿宋" w:hAnsi="仿宋" w:eastAsia="仿宋" w:cs="宋体"/>
                <w:bCs/>
                <w:sz w:val="18"/>
                <w:szCs w:val="18"/>
              </w:rPr>
            </w:pPr>
            <w:r>
              <w:rPr>
                <w:rFonts w:hint="eastAsia" w:ascii="仿宋" w:hAnsi="仿宋" w:eastAsia="仿宋" w:cs="宋体"/>
                <w:bCs/>
                <w:sz w:val="18"/>
                <w:szCs w:val="18"/>
              </w:rPr>
              <w:t>工矿仓储用地</w:t>
            </w:r>
          </w:p>
        </w:tc>
        <w:tc>
          <w:tcPr>
            <w:tcW w:w="815"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Ⅰ级</w:t>
            </w:r>
          </w:p>
        </w:tc>
        <w:tc>
          <w:tcPr>
            <w:tcW w:w="53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47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56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494"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58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51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579"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439" w:type="pct"/>
            <w:vMerge w:val="continue"/>
            <w:vAlign w:val="center"/>
          </w:tcPr>
          <w:p>
            <w:pPr>
              <w:jc w:val="center"/>
              <w:rPr>
                <w:rFonts w:ascii="仿宋" w:hAnsi="仿宋" w:eastAsia="仿宋" w:cs="宋体"/>
                <w:bCs/>
                <w:sz w:val="18"/>
                <w:szCs w:val="18"/>
              </w:rPr>
            </w:pPr>
          </w:p>
        </w:tc>
        <w:tc>
          <w:tcPr>
            <w:tcW w:w="815"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Ⅱ级</w:t>
            </w:r>
          </w:p>
        </w:tc>
        <w:tc>
          <w:tcPr>
            <w:tcW w:w="53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8.72</w:t>
            </w:r>
          </w:p>
        </w:tc>
        <w:tc>
          <w:tcPr>
            <w:tcW w:w="47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39</w:t>
            </w:r>
          </w:p>
        </w:tc>
        <w:tc>
          <w:tcPr>
            <w:tcW w:w="56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2.60</w:t>
            </w:r>
          </w:p>
        </w:tc>
        <w:tc>
          <w:tcPr>
            <w:tcW w:w="494"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65</w:t>
            </w:r>
          </w:p>
        </w:tc>
        <w:tc>
          <w:tcPr>
            <w:tcW w:w="58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4.33</w:t>
            </w:r>
          </w:p>
        </w:tc>
        <w:tc>
          <w:tcPr>
            <w:tcW w:w="51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112</w:t>
            </w:r>
          </w:p>
        </w:tc>
        <w:tc>
          <w:tcPr>
            <w:tcW w:w="579"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439" w:type="pct"/>
            <w:vMerge w:val="continue"/>
            <w:vAlign w:val="center"/>
          </w:tcPr>
          <w:p>
            <w:pPr>
              <w:jc w:val="center"/>
              <w:rPr>
                <w:rFonts w:ascii="仿宋" w:hAnsi="仿宋" w:eastAsia="仿宋" w:cs="宋体"/>
                <w:bCs/>
                <w:sz w:val="18"/>
                <w:szCs w:val="18"/>
              </w:rPr>
            </w:pPr>
          </w:p>
        </w:tc>
        <w:tc>
          <w:tcPr>
            <w:tcW w:w="815"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Ⅲ级</w:t>
            </w:r>
          </w:p>
        </w:tc>
        <w:tc>
          <w:tcPr>
            <w:tcW w:w="53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6.66</w:t>
            </w:r>
          </w:p>
        </w:tc>
        <w:tc>
          <w:tcPr>
            <w:tcW w:w="47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30</w:t>
            </w:r>
          </w:p>
        </w:tc>
        <w:tc>
          <w:tcPr>
            <w:tcW w:w="561"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2.00</w:t>
            </w:r>
          </w:p>
        </w:tc>
        <w:tc>
          <w:tcPr>
            <w:tcW w:w="494"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50</w:t>
            </w:r>
          </w:p>
        </w:tc>
        <w:tc>
          <w:tcPr>
            <w:tcW w:w="588"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3.33</w:t>
            </w:r>
          </w:p>
        </w:tc>
        <w:tc>
          <w:tcPr>
            <w:tcW w:w="513"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86</w:t>
            </w:r>
          </w:p>
        </w:tc>
        <w:tc>
          <w:tcPr>
            <w:tcW w:w="579" w:type="pct"/>
            <w:vAlign w:val="center"/>
          </w:tcPr>
          <w:p>
            <w:pPr>
              <w:jc w:val="center"/>
              <w:rPr>
                <w:rFonts w:ascii="仿宋" w:hAnsi="仿宋" w:eastAsia="仿宋" w:cs="宋体"/>
                <w:bCs/>
                <w:sz w:val="18"/>
                <w:szCs w:val="18"/>
              </w:rPr>
            </w:pPr>
            <w:r>
              <w:rPr>
                <w:rFonts w:hint="eastAsia" w:ascii="仿宋" w:hAnsi="仿宋" w:eastAsia="仿宋" w:cs="宋体"/>
                <w:bCs/>
                <w:sz w:val="18"/>
                <w:szCs w:val="18"/>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1792" w:type="pct"/>
            <w:gridSpan w:val="3"/>
            <w:vAlign w:val="center"/>
          </w:tcPr>
          <w:p>
            <w:pPr>
              <w:jc w:val="center"/>
              <w:rPr>
                <w:rFonts w:ascii="仿宋" w:hAnsi="仿宋" w:eastAsia="仿宋" w:cs="宋体"/>
                <w:bCs/>
                <w:sz w:val="18"/>
                <w:szCs w:val="18"/>
              </w:rPr>
            </w:pPr>
            <w:r>
              <w:rPr>
                <w:rFonts w:hint="eastAsia" w:ascii="仿宋" w:hAnsi="仿宋" w:eastAsia="仿宋" w:cs="宋体"/>
                <w:bCs/>
                <w:sz w:val="18"/>
                <w:szCs w:val="18"/>
              </w:rPr>
              <w:t>各年期地价占基准地价</w:t>
            </w:r>
          </w:p>
          <w:p>
            <w:pPr>
              <w:jc w:val="center"/>
              <w:rPr>
                <w:rFonts w:ascii="仿宋" w:hAnsi="仿宋" w:eastAsia="仿宋" w:cs="宋体"/>
                <w:bCs/>
                <w:sz w:val="18"/>
                <w:szCs w:val="18"/>
              </w:rPr>
            </w:pPr>
            <w:r>
              <w:rPr>
                <w:rFonts w:hint="eastAsia" w:ascii="仿宋" w:hAnsi="仿宋" w:eastAsia="仿宋" w:cs="宋体"/>
                <w:bCs/>
                <w:sz w:val="18"/>
                <w:szCs w:val="18"/>
              </w:rPr>
              <w:t>（最高年期）比例</w:t>
            </w:r>
          </w:p>
        </w:tc>
        <w:tc>
          <w:tcPr>
            <w:tcW w:w="1034" w:type="pct"/>
            <w:gridSpan w:val="2"/>
            <w:vAlign w:val="center"/>
          </w:tcPr>
          <w:p>
            <w:pPr>
              <w:jc w:val="center"/>
              <w:rPr>
                <w:rFonts w:ascii="仿宋" w:hAnsi="仿宋" w:eastAsia="仿宋" w:cs="宋体"/>
                <w:bCs/>
                <w:sz w:val="18"/>
                <w:szCs w:val="18"/>
              </w:rPr>
            </w:pPr>
            <w:r>
              <w:rPr>
                <w:rFonts w:hint="eastAsia" w:ascii="仿宋" w:hAnsi="仿宋" w:eastAsia="仿宋" w:cs="宋体"/>
                <w:bCs/>
                <w:sz w:val="18"/>
                <w:szCs w:val="18"/>
              </w:rPr>
              <w:t>15.66%</w:t>
            </w:r>
          </w:p>
        </w:tc>
        <w:tc>
          <w:tcPr>
            <w:tcW w:w="1082" w:type="pct"/>
            <w:gridSpan w:val="2"/>
            <w:vAlign w:val="center"/>
          </w:tcPr>
          <w:p>
            <w:pPr>
              <w:jc w:val="center"/>
              <w:rPr>
                <w:rFonts w:ascii="仿宋" w:hAnsi="仿宋" w:eastAsia="仿宋" w:cs="宋体"/>
                <w:bCs/>
                <w:sz w:val="18"/>
                <w:szCs w:val="18"/>
              </w:rPr>
            </w:pPr>
            <w:r>
              <w:rPr>
                <w:rFonts w:hint="eastAsia" w:ascii="仿宋" w:hAnsi="仿宋" w:eastAsia="仿宋" w:cs="宋体"/>
                <w:bCs/>
                <w:sz w:val="18"/>
                <w:szCs w:val="18"/>
              </w:rPr>
              <w:t>26.09%</w:t>
            </w:r>
          </w:p>
        </w:tc>
        <w:tc>
          <w:tcPr>
            <w:tcW w:w="1092" w:type="pct"/>
            <w:gridSpan w:val="2"/>
            <w:vAlign w:val="center"/>
          </w:tcPr>
          <w:p>
            <w:pPr>
              <w:jc w:val="center"/>
              <w:rPr>
                <w:rFonts w:ascii="仿宋" w:hAnsi="仿宋" w:eastAsia="仿宋" w:cs="宋体"/>
                <w:bCs/>
                <w:sz w:val="18"/>
                <w:szCs w:val="18"/>
              </w:rPr>
            </w:pPr>
            <w:r>
              <w:rPr>
                <w:rFonts w:hint="eastAsia" w:ascii="仿宋" w:hAnsi="仿宋" w:eastAsia="仿宋" w:cs="宋体"/>
                <w:bCs/>
                <w:sz w:val="18"/>
                <w:szCs w:val="18"/>
              </w:rPr>
              <w:t>44.92%</w:t>
            </w:r>
          </w:p>
        </w:tc>
      </w:tr>
    </w:tbl>
    <w:p>
      <w:pPr>
        <w:pStyle w:val="9"/>
        <w:widowControl/>
        <w:spacing w:beforeLines="50" w:line="360" w:lineRule="auto"/>
        <w:jc w:val="center"/>
        <w:rPr>
          <w:rFonts w:ascii="仿宋" w:hAnsi="仿宋" w:eastAsia="仿宋"/>
          <w:b/>
        </w:rPr>
      </w:pPr>
      <w:r>
        <w:rPr>
          <w:rFonts w:hint="eastAsia" w:ascii="仿宋" w:hAnsi="仿宋" w:eastAsia="仿宋"/>
          <w:b/>
        </w:rPr>
        <w:t xml:space="preserve">表18 </w:t>
      </w:r>
      <w:r>
        <w:rPr>
          <w:rFonts w:hint="eastAsia" w:ascii="仿宋" w:hAnsi="仿宋" w:eastAsia="仿宋"/>
          <w:b/>
        </w:rPr>
        <w:fldChar w:fldCharType="begin"/>
      </w:r>
      <w:r>
        <w:rPr>
          <w:rFonts w:hint="eastAsia" w:ascii="仿宋" w:hAnsi="仿宋" w:eastAsia="仿宋"/>
          <w:b/>
        </w:rPr>
        <w:instrText xml:space="preserve"> MERGEFIELD "A4所属乡镇"</w:instrText>
      </w:r>
      <w:r>
        <w:rPr>
          <w:rFonts w:hint="eastAsia" w:ascii="仿宋" w:hAnsi="仿宋" w:eastAsia="仿宋"/>
          <w:b/>
        </w:rPr>
        <w:fldChar w:fldCharType="separate"/>
      </w:r>
      <w:r>
        <w:rPr>
          <w:rFonts w:hint="eastAsia" w:ascii="仿宋" w:hAnsi="仿宋" w:eastAsia="仿宋"/>
          <w:b/>
        </w:rPr>
        <w:t>五龙乡集镇规划区</w:t>
      </w:r>
      <w:r>
        <w:rPr>
          <w:rFonts w:hint="eastAsia" w:ascii="仿宋" w:hAnsi="仿宋" w:eastAsia="仿宋"/>
          <w:b/>
        </w:rPr>
        <w:fldChar w:fldCharType="end"/>
      </w:r>
      <w:r>
        <w:rPr>
          <w:rFonts w:hint="eastAsia" w:ascii="仿宋" w:hAnsi="仿宋" w:eastAsia="仿宋"/>
          <w:b/>
        </w:rPr>
        <w:t>土地地价测算结果汇总表</w:t>
      </w:r>
    </w:p>
    <w:tbl>
      <w:tblPr>
        <w:tblStyle w:val="10"/>
        <w:tblW w:w="6014" w:type="pct"/>
        <w:jc w:val="center"/>
        <w:tblLayout w:type="fixed"/>
        <w:tblCellMar>
          <w:top w:w="0" w:type="dxa"/>
          <w:left w:w="108" w:type="dxa"/>
          <w:bottom w:w="0" w:type="dxa"/>
          <w:right w:w="108" w:type="dxa"/>
        </w:tblCellMar>
      </w:tblPr>
      <w:tblGrid>
        <w:gridCol w:w="700"/>
        <w:gridCol w:w="1192"/>
        <w:gridCol w:w="935"/>
        <w:gridCol w:w="1011"/>
        <w:gridCol w:w="859"/>
        <w:gridCol w:w="994"/>
        <w:gridCol w:w="1230"/>
        <w:gridCol w:w="1265"/>
        <w:gridCol w:w="871"/>
        <w:gridCol w:w="1193"/>
      </w:tblGrid>
      <w:tr>
        <w:tblPrEx>
          <w:tblCellMar>
            <w:top w:w="0" w:type="dxa"/>
            <w:left w:w="108" w:type="dxa"/>
            <w:bottom w:w="0" w:type="dxa"/>
            <w:right w:w="108" w:type="dxa"/>
          </w:tblCellMar>
        </w:tblPrEx>
        <w:trPr>
          <w:trHeight w:val="304" w:hRule="atLeast"/>
          <w:jc w:val="center"/>
        </w:trPr>
        <w:tc>
          <w:tcPr>
            <w:tcW w:w="341" w:type="pct"/>
            <w:vMerge w:val="restart"/>
            <w:tcBorders>
              <w:top w:val="single" w:color="auto" w:sz="8" w:space="0"/>
              <w:left w:val="single" w:color="auto" w:sz="8" w:space="0"/>
              <w:bottom w:val="single" w:color="000000"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名称</w:t>
            </w:r>
          </w:p>
        </w:tc>
        <w:tc>
          <w:tcPr>
            <w:tcW w:w="581" w:type="pct"/>
            <w:vMerge w:val="restart"/>
            <w:tcBorders>
              <w:top w:val="single" w:color="auto" w:sz="8" w:space="0"/>
              <w:left w:val="single" w:color="auto" w:sz="8" w:space="0"/>
              <w:bottom w:val="single" w:color="000000"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定级类型</w:t>
            </w:r>
          </w:p>
        </w:tc>
        <w:tc>
          <w:tcPr>
            <w:tcW w:w="4077" w:type="pct"/>
            <w:gridSpan w:val="8"/>
            <w:tcBorders>
              <w:top w:val="single" w:color="auto" w:sz="8" w:space="0"/>
              <w:left w:val="nil"/>
              <w:bottom w:val="single" w:color="auto" w:sz="8" w:space="0"/>
              <w:right w:val="single" w:color="auto" w:sz="4" w:space="0"/>
            </w:tcBorders>
            <w:noWrap/>
            <w:vAlign w:val="center"/>
          </w:tcPr>
          <w:p>
            <w:pPr>
              <w:pStyle w:val="14"/>
              <w:rPr>
                <w:rFonts w:ascii="仿宋" w:hAnsi="仿宋" w:eastAsia="仿宋"/>
                <w:color w:val="auto"/>
              </w:rPr>
            </w:pPr>
            <w:r>
              <w:rPr>
                <w:rFonts w:hint="eastAsia" w:ascii="仿宋" w:hAnsi="仿宋" w:eastAsia="仿宋"/>
                <w:color w:val="auto"/>
              </w:rPr>
              <w:t>土地类型</w:t>
            </w:r>
          </w:p>
        </w:tc>
      </w:tr>
      <w:tr>
        <w:tblPrEx>
          <w:tblCellMar>
            <w:top w:w="0" w:type="dxa"/>
            <w:left w:w="108" w:type="dxa"/>
            <w:bottom w:w="0" w:type="dxa"/>
            <w:right w:w="108" w:type="dxa"/>
          </w:tblCellMar>
        </w:tblPrEx>
        <w:trPr>
          <w:trHeight w:val="304" w:hRule="atLeast"/>
          <w:jc w:val="center"/>
        </w:trPr>
        <w:tc>
          <w:tcPr>
            <w:tcW w:w="341" w:type="pct"/>
            <w:vMerge w:val="continue"/>
            <w:tcBorders>
              <w:top w:val="single" w:color="auto" w:sz="8" w:space="0"/>
              <w:left w:val="single" w:color="auto" w:sz="8" w:space="0"/>
              <w:bottom w:val="single" w:color="000000" w:sz="8" w:space="0"/>
              <w:right w:val="single" w:color="auto" w:sz="8" w:space="0"/>
            </w:tcBorders>
            <w:noWrap/>
            <w:vAlign w:val="center"/>
          </w:tcPr>
          <w:p>
            <w:pPr>
              <w:pStyle w:val="14"/>
              <w:rPr>
                <w:rFonts w:ascii="仿宋" w:hAnsi="仿宋" w:eastAsia="仿宋"/>
                <w:color w:val="auto"/>
              </w:rPr>
            </w:pPr>
          </w:p>
        </w:tc>
        <w:tc>
          <w:tcPr>
            <w:tcW w:w="581" w:type="pct"/>
            <w:vMerge w:val="continue"/>
            <w:tcBorders>
              <w:top w:val="single" w:color="auto" w:sz="8" w:space="0"/>
              <w:left w:val="single" w:color="auto" w:sz="8" w:space="0"/>
              <w:bottom w:val="single" w:color="000000" w:sz="8" w:space="0"/>
              <w:right w:val="single" w:color="auto" w:sz="8" w:space="0"/>
            </w:tcBorders>
            <w:noWrap/>
            <w:vAlign w:val="center"/>
          </w:tcPr>
          <w:p>
            <w:pPr>
              <w:pStyle w:val="14"/>
              <w:rPr>
                <w:rFonts w:ascii="仿宋" w:hAnsi="仿宋" w:eastAsia="仿宋"/>
                <w:color w:val="auto"/>
              </w:rPr>
            </w:pPr>
          </w:p>
        </w:tc>
        <w:tc>
          <w:tcPr>
            <w:tcW w:w="949" w:type="pct"/>
            <w:gridSpan w:val="2"/>
            <w:tcBorders>
              <w:top w:val="single" w:color="auto" w:sz="8" w:space="0"/>
              <w:left w:val="nil"/>
              <w:bottom w:val="single" w:color="auto" w:sz="8" w:space="0"/>
              <w:right w:val="single" w:color="000000" w:sz="8" w:space="0"/>
            </w:tcBorders>
            <w:noWrap/>
            <w:vAlign w:val="center"/>
          </w:tcPr>
          <w:p>
            <w:pPr>
              <w:pStyle w:val="14"/>
              <w:rPr>
                <w:rFonts w:ascii="仿宋" w:hAnsi="仿宋" w:eastAsia="仿宋"/>
                <w:color w:val="auto"/>
              </w:rPr>
            </w:pPr>
            <w:r>
              <w:rPr>
                <w:rFonts w:hint="eastAsia" w:ascii="仿宋" w:hAnsi="仿宋" w:eastAsia="仿宋"/>
                <w:color w:val="auto"/>
              </w:rPr>
              <w:t>商服用地</w:t>
            </w:r>
          </w:p>
        </w:tc>
        <w:tc>
          <w:tcPr>
            <w:tcW w:w="904" w:type="pct"/>
            <w:gridSpan w:val="2"/>
            <w:tcBorders>
              <w:top w:val="single" w:color="auto" w:sz="8" w:space="0"/>
              <w:left w:val="nil"/>
              <w:bottom w:val="single" w:color="auto" w:sz="8" w:space="0"/>
              <w:right w:val="single" w:color="000000" w:sz="8" w:space="0"/>
            </w:tcBorders>
            <w:noWrap/>
            <w:vAlign w:val="center"/>
          </w:tcPr>
          <w:p>
            <w:pPr>
              <w:pStyle w:val="14"/>
              <w:rPr>
                <w:rFonts w:ascii="仿宋" w:hAnsi="仿宋" w:eastAsia="仿宋"/>
                <w:color w:val="auto"/>
              </w:rPr>
            </w:pPr>
            <w:r>
              <w:rPr>
                <w:rFonts w:hint="eastAsia" w:ascii="仿宋" w:hAnsi="仿宋" w:eastAsia="仿宋"/>
                <w:color w:val="auto"/>
              </w:rPr>
              <w:t>居住用地</w:t>
            </w:r>
          </w:p>
        </w:tc>
        <w:tc>
          <w:tcPr>
            <w:tcW w:w="1217" w:type="pct"/>
            <w:gridSpan w:val="2"/>
            <w:tcBorders>
              <w:top w:val="single" w:color="auto" w:sz="8" w:space="0"/>
              <w:left w:val="nil"/>
              <w:bottom w:val="single" w:color="auto" w:sz="8" w:space="0"/>
              <w:right w:val="single" w:color="000000" w:sz="8" w:space="0"/>
            </w:tcBorders>
            <w:noWrap/>
            <w:vAlign w:val="center"/>
          </w:tcPr>
          <w:p>
            <w:pPr>
              <w:pStyle w:val="14"/>
              <w:rPr>
                <w:rFonts w:ascii="仿宋" w:hAnsi="仿宋" w:eastAsia="仿宋"/>
                <w:color w:val="auto"/>
              </w:rPr>
            </w:pPr>
            <w:r>
              <w:rPr>
                <w:rFonts w:hint="eastAsia" w:ascii="仿宋" w:hAnsi="仿宋" w:eastAsia="仿宋"/>
                <w:color w:val="auto"/>
              </w:rPr>
              <w:t>公共管理与公共服务用地</w:t>
            </w:r>
          </w:p>
        </w:tc>
        <w:tc>
          <w:tcPr>
            <w:tcW w:w="1007" w:type="pct"/>
            <w:gridSpan w:val="2"/>
            <w:tcBorders>
              <w:top w:val="single" w:color="auto" w:sz="8" w:space="0"/>
              <w:left w:val="nil"/>
              <w:bottom w:val="single" w:color="auto" w:sz="8" w:space="0"/>
              <w:right w:val="single" w:color="auto" w:sz="4" w:space="0"/>
            </w:tcBorders>
            <w:noWrap/>
            <w:vAlign w:val="center"/>
          </w:tcPr>
          <w:p>
            <w:pPr>
              <w:pStyle w:val="14"/>
              <w:rPr>
                <w:rFonts w:ascii="仿宋" w:hAnsi="仿宋" w:eastAsia="仿宋"/>
                <w:color w:val="auto"/>
              </w:rPr>
            </w:pPr>
            <w:r>
              <w:rPr>
                <w:rFonts w:hint="eastAsia" w:ascii="仿宋" w:hAnsi="仿宋" w:eastAsia="仿宋"/>
                <w:color w:val="auto"/>
              </w:rPr>
              <w:t>工业用地（50年期）</w:t>
            </w:r>
          </w:p>
        </w:tc>
      </w:tr>
      <w:tr>
        <w:tblPrEx>
          <w:tblCellMar>
            <w:top w:w="0" w:type="dxa"/>
            <w:left w:w="108" w:type="dxa"/>
            <w:bottom w:w="0" w:type="dxa"/>
            <w:right w:w="108" w:type="dxa"/>
          </w:tblCellMar>
        </w:tblPrEx>
        <w:trPr>
          <w:trHeight w:val="319" w:hRule="atLeast"/>
          <w:jc w:val="center"/>
        </w:trPr>
        <w:tc>
          <w:tcPr>
            <w:tcW w:w="341" w:type="pct"/>
            <w:vMerge w:val="restart"/>
            <w:tcBorders>
              <w:top w:val="nil"/>
              <w:left w:val="single" w:color="auto" w:sz="8" w:space="0"/>
              <w:bottom w:val="single" w:color="000000"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五龙乡</w:t>
            </w:r>
          </w:p>
        </w:tc>
        <w:tc>
          <w:tcPr>
            <w:tcW w:w="581"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土地级别</w:t>
            </w:r>
          </w:p>
        </w:tc>
        <w:tc>
          <w:tcPr>
            <w:tcW w:w="456"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元/㎡</w:t>
            </w:r>
          </w:p>
        </w:tc>
        <w:tc>
          <w:tcPr>
            <w:tcW w:w="493"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万元/亩</w:t>
            </w:r>
          </w:p>
        </w:tc>
        <w:tc>
          <w:tcPr>
            <w:tcW w:w="419"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元/㎡</w:t>
            </w:r>
          </w:p>
        </w:tc>
        <w:tc>
          <w:tcPr>
            <w:tcW w:w="485"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万元/亩</w:t>
            </w:r>
          </w:p>
        </w:tc>
        <w:tc>
          <w:tcPr>
            <w:tcW w:w="600"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元/㎡</w:t>
            </w:r>
          </w:p>
        </w:tc>
        <w:tc>
          <w:tcPr>
            <w:tcW w:w="617"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万元/亩</w:t>
            </w:r>
          </w:p>
        </w:tc>
        <w:tc>
          <w:tcPr>
            <w:tcW w:w="425"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元/㎡</w:t>
            </w:r>
          </w:p>
        </w:tc>
        <w:tc>
          <w:tcPr>
            <w:tcW w:w="582" w:type="pct"/>
            <w:tcBorders>
              <w:top w:val="nil"/>
              <w:left w:val="nil"/>
              <w:bottom w:val="single" w:color="auto" w:sz="8" w:space="0"/>
              <w:right w:val="single" w:color="auto" w:sz="4" w:space="0"/>
            </w:tcBorders>
            <w:noWrap/>
            <w:vAlign w:val="center"/>
          </w:tcPr>
          <w:p>
            <w:pPr>
              <w:pStyle w:val="14"/>
              <w:rPr>
                <w:rFonts w:ascii="仿宋" w:hAnsi="仿宋" w:eastAsia="仿宋"/>
                <w:color w:val="auto"/>
              </w:rPr>
            </w:pPr>
            <w:r>
              <w:rPr>
                <w:rFonts w:hint="eastAsia" w:ascii="仿宋" w:hAnsi="仿宋" w:eastAsia="仿宋"/>
                <w:color w:val="auto"/>
              </w:rPr>
              <w:t>万元/亩</w:t>
            </w:r>
          </w:p>
        </w:tc>
      </w:tr>
      <w:tr>
        <w:tblPrEx>
          <w:tblCellMar>
            <w:top w:w="0" w:type="dxa"/>
            <w:left w:w="108" w:type="dxa"/>
            <w:bottom w:w="0" w:type="dxa"/>
            <w:right w:w="108" w:type="dxa"/>
          </w:tblCellMar>
        </w:tblPrEx>
        <w:trPr>
          <w:trHeight w:val="304" w:hRule="atLeast"/>
          <w:jc w:val="center"/>
        </w:trPr>
        <w:tc>
          <w:tcPr>
            <w:tcW w:w="341" w:type="pct"/>
            <w:vMerge w:val="continue"/>
            <w:tcBorders>
              <w:top w:val="nil"/>
              <w:left w:val="single" w:color="auto" w:sz="8" w:space="0"/>
              <w:bottom w:val="single" w:color="000000" w:sz="8" w:space="0"/>
              <w:right w:val="single" w:color="auto" w:sz="8" w:space="0"/>
            </w:tcBorders>
            <w:noWrap/>
            <w:vAlign w:val="center"/>
          </w:tcPr>
          <w:p>
            <w:pPr>
              <w:pStyle w:val="14"/>
              <w:rPr>
                <w:rFonts w:ascii="仿宋" w:hAnsi="仿宋" w:eastAsia="仿宋"/>
                <w:color w:val="auto"/>
              </w:rPr>
            </w:pPr>
          </w:p>
        </w:tc>
        <w:tc>
          <w:tcPr>
            <w:tcW w:w="581"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Ⅰ级</w:t>
            </w:r>
          </w:p>
        </w:tc>
        <w:tc>
          <w:tcPr>
            <w:tcW w:w="456"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540</w:t>
            </w:r>
          </w:p>
        </w:tc>
        <w:tc>
          <w:tcPr>
            <w:tcW w:w="493"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36.00 </w:t>
            </w:r>
          </w:p>
        </w:tc>
        <w:tc>
          <w:tcPr>
            <w:tcW w:w="419"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488</w:t>
            </w:r>
          </w:p>
        </w:tc>
        <w:tc>
          <w:tcPr>
            <w:tcW w:w="485"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32.53 </w:t>
            </w:r>
          </w:p>
        </w:tc>
        <w:tc>
          <w:tcPr>
            <w:tcW w:w="600"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360 </w:t>
            </w:r>
          </w:p>
        </w:tc>
        <w:tc>
          <w:tcPr>
            <w:tcW w:w="617"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24.00 </w:t>
            </w:r>
          </w:p>
        </w:tc>
        <w:tc>
          <w:tcPr>
            <w:tcW w:w="425"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 </w:t>
            </w:r>
          </w:p>
        </w:tc>
        <w:tc>
          <w:tcPr>
            <w:tcW w:w="582"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 </w:t>
            </w:r>
          </w:p>
        </w:tc>
      </w:tr>
      <w:tr>
        <w:tblPrEx>
          <w:tblCellMar>
            <w:top w:w="0" w:type="dxa"/>
            <w:left w:w="108" w:type="dxa"/>
            <w:bottom w:w="0" w:type="dxa"/>
            <w:right w:w="108" w:type="dxa"/>
          </w:tblCellMar>
        </w:tblPrEx>
        <w:trPr>
          <w:trHeight w:val="304" w:hRule="atLeast"/>
          <w:jc w:val="center"/>
        </w:trPr>
        <w:tc>
          <w:tcPr>
            <w:tcW w:w="341" w:type="pct"/>
            <w:vMerge w:val="continue"/>
            <w:tcBorders>
              <w:top w:val="nil"/>
              <w:left w:val="single" w:color="auto" w:sz="8" w:space="0"/>
              <w:bottom w:val="single" w:color="000000" w:sz="8" w:space="0"/>
              <w:right w:val="single" w:color="auto" w:sz="8" w:space="0"/>
            </w:tcBorders>
            <w:noWrap/>
            <w:vAlign w:val="center"/>
          </w:tcPr>
          <w:p>
            <w:pPr>
              <w:pStyle w:val="14"/>
              <w:rPr>
                <w:rFonts w:ascii="仿宋" w:hAnsi="仿宋" w:eastAsia="仿宋"/>
                <w:color w:val="auto"/>
              </w:rPr>
            </w:pPr>
          </w:p>
        </w:tc>
        <w:tc>
          <w:tcPr>
            <w:tcW w:w="581"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Ⅱ级</w:t>
            </w:r>
          </w:p>
        </w:tc>
        <w:tc>
          <w:tcPr>
            <w:tcW w:w="456"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325</w:t>
            </w:r>
          </w:p>
        </w:tc>
        <w:tc>
          <w:tcPr>
            <w:tcW w:w="493"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21.67 </w:t>
            </w:r>
          </w:p>
        </w:tc>
        <w:tc>
          <w:tcPr>
            <w:tcW w:w="419"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296</w:t>
            </w:r>
          </w:p>
        </w:tc>
        <w:tc>
          <w:tcPr>
            <w:tcW w:w="485"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19.73 </w:t>
            </w:r>
          </w:p>
        </w:tc>
        <w:tc>
          <w:tcPr>
            <w:tcW w:w="600"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244 </w:t>
            </w:r>
          </w:p>
        </w:tc>
        <w:tc>
          <w:tcPr>
            <w:tcW w:w="617"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16.27 </w:t>
            </w:r>
          </w:p>
        </w:tc>
        <w:tc>
          <w:tcPr>
            <w:tcW w:w="425"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179</w:t>
            </w:r>
          </w:p>
        </w:tc>
        <w:tc>
          <w:tcPr>
            <w:tcW w:w="582" w:type="pct"/>
            <w:tcBorders>
              <w:top w:val="nil"/>
              <w:left w:val="nil"/>
              <w:bottom w:val="single" w:color="auto" w:sz="8" w:space="0"/>
              <w:right w:val="single" w:color="auto" w:sz="8" w:space="0"/>
            </w:tcBorders>
            <w:noWrap/>
            <w:vAlign w:val="center"/>
          </w:tcPr>
          <w:p>
            <w:pPr>
              <w:pStyle w:val="14"/>
              <w:rPr>
                <w:rFonts w:ascii="仿宋" w:hAnsi="仿宋" w:eastAsia="仿宋"/>
                <w:color w:val="auto"/>
              </w:rPr>
            </w:pPr>
            <w:r>
              <w:rPr>
                <w:rFonts w:hint="eastAsia" w:ascii="仿宋" w:hAnsi="仿宋" w:eastAsia="仿宋"/>
                <w:color w:val="auto"/>
              </w:rPr>
              <w:t xml:space="preserve">11.93 </w:t>
            </w:r>
          </w:p>
        </w:tc>
      </w:tr>
    </w:tbl>
    <w:p>
      <w:pPr>
        <w:pStyle w:val="9"/>
        <w:widowControl/>
        <w:spacing w:beforeLines="50" w:line="360" w:lineRule="auto"/>
        <w:jc w:val="center"/>
        <w:rPr>
          <w:rFonts w:ascii="仿宋" w:hAnsi="仿宋" w:eastAsia="仿宋"/>
          <w:b/>
        </w:rPr>
      </w:pPr>
      <w:r>
        <w:rPr>
          <w:rFonts w:hint="eastAsia" w:ascii="仿宋" w:hAnsi="仿宋" w:eastAsia="仿宋"/>
          <w:b/>
        </w:rPr>
        <w:t xml:space="preserve">表19 </w:t>
      </w:r>
      <w:r>
        <w:rPr>
          <w:rFonts w:hint="eastAsia" w:ascii="仿宋" w:hAnsi="仿宋" w:eastAsia="仿宋"/>
          <w:b/>
        </w:rPr>
        <w:fldChar w:fldCharType="begin"/>
      </w:r>
      <w:r>
        <w:rPr>
          <w:rFonts w:hint="eastAsia" w:ascii="仿宋" w:hAnsi="仿宋" w:eastAsia="仿宋"/>
          <w:b/>
        </w:rPr>
        <w:instrText xml:space="preserve"> MERGEFIELD "A4所属乡镇"</w:instrText>
      </w:r>
      <w:r>
        <w:rPr>
          <w:rFonts w:hint="eastAsia" w:ascii="仿宋" w:hAnsi="仿宋" w:eastAsia="仿宋"/>
          <w:b/>
        </w:rPr>
        <w:fldChar w:fldCharType="separate"/>
      </w:r>
      <w:r>
        <w:rPr>
          <w:rFonts w:hint="eastAsia" w:ascii="仿宋" w:hAnsi="仿宋" w:eastAsia="仿宋"/>
          <w:b/>
        </w:rPr>
        <w:t>五龙乡集镇规划区</w:t>
      </w:r>
      <w:r>
        <w:rPr>
          <w:rFonts w:hint="eastAsia" w:ascii="仿宋" w:hAnsi="仿宋" w:eastAsia="仿宋"/>
          <w:b/>
        </w:rPr>
        <w:fldChar w:fldCharType="end"/>
      </w:r>
      <w:r>
        <w:rPr>
          <w:rFonts w:hint="eastAsia" w:ascii="仿宋" w:hAnsi="仿宋" w:eastAsia="仿宋"/>
          <w:b/>
        </w:rPr>
        <w:t>租赁和弹性年期出让基准地价测算表</w:t>
      </w:r>
    </w:p>
    <w:tbl>
      <w:tblPr>
        <w:tblStyle w:val="10"/>
        <w:tblW w:w="5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576"/>
        <w:gridCol w:w="576"/>
        <w:gridCol w:w="1129"/>
        <w:gridCol w:w="1382"/>
        <w:gridCol w:w="1169"/>
        <w:gridCol w:w="1432"/>
        <w:gridCol w:w="1326"/>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12" w:type="pct"/>
            <w:vMerge w:val="restar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定级</w:t>
            </w:r>
          </w:p>
          <w:p>
            <w:pPr>
              <w:jc w:val="center"/>
              <w:rPr>
                <w:rFonts w:ascii="仿宋" w:hAnsi="仿宋" w:eastAsia="仿宋" w:cs="宋体"/>
                <w:bCs/>
                <w:sz w:val="18"/>
                <w:szCs w:val="18"/>
              </w:rPr>
            </w:pPr>
            <w:r>
              <w:rPr>
                <w:rFonts w:hint="eastAsia" w:ascii="仿宋" w:hAnsi="仿宋" w:eastAsia="仿宋" w:cs="宋体"/>
                <w:bCs/>
                <w:sz w:val="18"/>
                <w:szCs w:val="18"/>
              </w:rPr>
              <w:t>类型</w:t>
            </w:r>
          </w:p>
        </w:tc>
        <w:tc>
          <w:tcPr>
            <w:tcW w:w="289" w:type="pct"/>
            <w:vMerge w:val="restar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土地</w:t>
            </w:r>
          </w:p>
          <w:p>
            <w:pPr>
              <w:jc w:val="center"/>
              <w:rPr>
                <w:rFonts w:ascii="仿宋" w:hAnsi="仿宋" w:eastAsia="仿宋" w:cs="宋体"/>
                <w:bCs/>
                <w:sz w:val="18"/>
                <w:szCs w:val="18"/>
              </w:rPr>
            </w:pPr>
            <w:r>
              <w:rPr>
                <w:rFonts w:hint="eastAsia" w:ascii="仿宋" w:hAnsi="仿宋" w:eastAsia="仿宋" w:cs="宋体"/>
                <w:bCs/>
                <w:sz w:val="18"/>
                <w:szCs w:val="18"/>
              </w:rPr>
              <w:t>级别</w:t>
            </w:r>
          </w:p>
        </w:tc>
        <w:tc>
          <w:tcPr>
            <w:tcW w:w="289" w:type="pct"/>
            <w:vMerge w:val="restar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初始</w:t>
            </w:r>
          </w:p>
          <w:p>
            <w:pPr>
              <w:jc w:val="center"/>
              <w:rPr>
                <w:rFonts w:ascii="仿宋" w:hAnsi="仿宋" w:eastAsia="仿宋" w:cs="宋体"/>
                <w:bCs/>
                <w:sz w:val="18"/>
                <w:szCs w:val="18"/>
              </w:rPr>
            </w:pPr>
            <w:r>
              <w:rPr>
                <w:rFonts w:hint="eastAsia" w:ascii="仿宋" w:hAnsi="仿宋" w:eastAsia="仿宋" w:cs="宋体"/>
                <w:bCs/>
                <w:sz w:val="18"/>
                <w:szCs w:val="18"/>
              </w:rPr>
              <w:t>收益</w:t>
            </w:r>
          </w:p>
        </w:tc>
        <w:tc>
          <w:tcPr>
            <w:tcW w:w="1189" w:type="pct"/>
            <w:gridSpan w:val="2"/>
            <w:noWrap/>
            <w:vAlign w:val="center"/>
          </w:tcPr>
          <w:p>
            <w:pPr>
              <w:jc w:val="center"/>
              <w:rPr>
                <w:rFonts w:ascii="仿宋" w:hAnsi="仿宋" w:eastAsia="仿宋" w:cs="宋体"/>
                <w:bCs/>
                <w:sz w:val="18"/>
                <w:szCs w:val="18"/>
              </w:rPr>
            </w:pPr>
            <w:r>
              <w:rPr>
                <w:rFonts w:hint="eastAsia" w:ascii="仿宋" w:hAnsi="仿宋" w:eastAsia="仿宋" w:cs="宋体"/>
                <w:bCs/>
                <w:sz w:val="18"/>
                <w:szCs w:val="18"/>
              </w:rPr>
              <w:t>5年期工矿仓储用地租赁价格</w:t>
            </w:r>
          </w:p>
        </w:tc>
        <w:tc>
          <w:tcPr>
            <w:tcW w:w="1230" w:type="pct"/>
            <w:gridSpan w:val="2"/>
            <w:noWrap/>
            <w:vAlign w:val="center"/>
          </w:tcPr>
          <w:p>
            <w:pPr>
              <w:jc w:val="center"/>
              <w:rPr>
                <w:rFonts w:ascii="仿宋" w:hAnsi="仿宋" w:eastAsia="仿宋" w:cs="宋体"/>
                <w:bCs/>
                <w:sz w:val="18"/>
                <w:szCs w:val="18"/>
              </w:rPr>
            </w:pPr>
            <w:r>
              <w:rPr>
                <w:rFonts w:hint="eastAsia" w:ascii="仿宋" w:hAnsi="仿宋" w:eastAsia="仿宋" w:cs="宋体"/>
                <w:bCs/>
                <w:sz w:val="18"/>
                <w:szCs w:val="18"/>
              </w:rPr>
              <w:t>10年期工矿仓储用地租赁价格</w:t>
            </w:r>
          </w:p>
        </w:tc>
        <w:tc>
          <w:tcPr>
            <w:tcW w:w="1391" w:type="pct"/>
            <w:gridSpan w:val="2"/>
            <w:noWrap/>
            <w:vAlign w:val="center"/>
          </w:tcPr>
          <w:p>
            <w:pPr>
              <w:jc w:val="center"/>
              <w:rPr>
                <w:rFonts w:ascii="仿宋" w:hAnsi="仿宋" w:eastAsia="仿宋" w:cs="宋体"/>
                <w:bCs/>
                <w:sz w:val="18"/>
                <w:szCs w:val="18"/>
              </w:rPr>
            </w:pPr>
            <w:r>
              <w:rPr>
                <w:rFonts w:hint="eastAsia" w:ascii="仿宋" w:hAnsi="仿宋" w:eastAsia="仿宋" w:cs="宋体"/>
                <w:bCs/>
                <w:sz w:val="18"/>
                <w:szCs w:val="18"/>
              </w:rPr>
              <w:t>20年期工矿仓储用地弹性出让价格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12" w:type="pct"/>
            <w:vMerge w:val="continue"/>
            <w:noWrap/>
            <w:vAlign w:val="center"/>
          </w:tcPr>
          <w:p>
            <w:pPr>
              <w:jc w:val="center"/>
              <w:rPr>
                <w:rFonts w:ascii="仿宋" w:hAnsi="仿宋" w:eastAsia="仿宋" w:cs="宋体"/>
                <w:bCs/>
                <w:sz w:val="18"/>
                <w:szCs w:val="18"/>
              </w:rPr>
            </w:pPr>
          </w:p>
        </w:tc>
        <w:tc>
          <w:tcPr>
            <w:tcW w:w="289" w:type="pct"/>
            <w:vMerge w:val="continue"/>
            <w:noWrap/>
            <w:vAlign w:val="center"/>
          </w:tcPr>
          <w:p>
            <w:pPr>
              <w:jc w:val="center"/>
              <w:rPr>
                <w:rFonts w:ascii="仿宋" w:hAnsi="仿宋" w:eastAsia="仿宋" w:cs="宋体"/>
                <w:bCs/>
                <w:sz w:val="18"/>
                <w:szCs w:val="18"/>
              </w:rPr>
            </w:pPr>
          </w:p>
        </w:tc>
        <w:tc>
          <w:tcPr>
            <w:tcW w:w="289" w:type="pct"/>
            <w:vMerge w:val="continue"/>
            <w:noWrap/>
            <w:vAlign w:val="center"/>
          </w:tcPr>
          <w:p>
            <w:pPr>
              <w:jc w:val="center"/>
              <w:rPr>
                <w:rFonts w:ascii="仿宋" w:hAnsi="仿宋" w:eastAsia="仿宋" w:cs="宋体"/>
                <w:bCs/>
                <w:sz w:val="18"/>
                <w:szCs w:val="18"/>
              </w:rPr>
            </w:pPr>
          </w:p>
        </w:tc>
        <w:tc>
          <w:tcPr>
            <w:tcW w:w="535"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元/㎡</w:t>
            </w:r>
          </w:p>
        </w:tc>
        <w:tc>
          <w:tcPr>
            <w:tcW w:w="655"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万元/亩</w:t>
            </w:r>
          </w:p>
        </w:tc>
        <w:tc>
          <w:tcPr>
            <w:tcW w:w="553"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元/㎡</w:t>
            </w:r>
          </w:p>
        </w:tc>
        <w:tc>
          <w:tcPr>
            <w:tcW w:w="677"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万元/亩</w:t>
            </w:r>
          </w:p>
        </w:tc>
        <w:tc>
          <w:tcPr>
            <w:tcW w:w="623"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元/㎡</w:t>
            </w:r>
          </w:p>
        </w:tc>
        <w:tc>
          <w:tcPr>
            <w:tcW w:w="767"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612" w:type="pct"/>
            <w:vMerge w:val="restar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工矿仓储用地</w:t>
            </w:r>
          </w:p>
        </w:tc>
        <w:tc>
          <w:tcPr>
            <w:tcW w:w="289"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Ⅰ级</w:t>
            </w:r>
          </w:p>
        </w:tc>
        <w:tc>
          <w:tcPr>
            <w:tcW w:w="289"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535"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655"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553"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677"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623"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c>
          <w:tcPr>
            <w:tcW w:w="767"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612" w:type="pct"/>
            <w:vMerge w:val="continue"/>
            <w:noWrap/>
            <w:vAlign w:val="center"/>
          </w:tcPr>
          <w:p>
            <w:pPr>
              <w:jc w:val="center"/>
              <w:rPr>
                <w:rFonts w:ascii="仿宋" w:hAnsi="仿宋" w:eastAsia="仿宋" w:cs="宋体"/>
                <w:bCs/>
                <w:sz w:val="18"/>
                <w:szCs w:val="18"/>
              </w:rPr>
            </w:pPr>
          </w:p>
        </w:tc>
        <w:tc>
          <w:tcPr>
            <w:tcW w:w="289"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Ⅱ级</w:t>
            </w:r>
          </w:p>
        </w:tc>
        <w:tc>
          <w:tcPr>
            <w:tcW w:w="289"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6.64 </w:t>
            </w:r>
          </w:p>
        </w:tc>
        <w:tc>
          <w:tcPr>
            <w:tcW w:w="535"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30</w:t>
            </w:r>
          </w:p>
        </w:tc>
        <w:tc>
          <w:tcPr>
            <w:tcW w:w="655"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2.00 </w:t>
            </w:r>
          </w:p>
        </w:tc>
        <w:tc>
          <w:tcPr>
            <w:tcW w:w="553"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50</w:t>
            </w:r>
          </w:p>
        </w:tc>
        <w:tc>
          <w:tcPr>
            <w:tcW w:w="677"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3.33 </w:t>
            </w:r>
          </w:p>
        </w:tc>
        <w:tc>
          <w:tcPr>
            <w:tcW w:w="623"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86</w:t>
            </w:r>
          </w:p>
        </w:tc>
        <w:tc>
          <w:tcPr>
            <w:tcW w:w="767" w:type="pct"/>
            <w:noWrap/>
            <w:vAlign w:val="center"/>
          </w:tcPr>
          <w:p>
            <w:pPr>
              <w:jc w:val="center"/>
              <w:rPr>
                <w:rFonts w:ascii="仿宋" w:hAnsi="仿宋" w:eastAsia="仿宋" w:cs="宋体"/>
                <w:bCs/>
                <w:sz w:val="18"/>
                <w:szCs w:val="18"/>
              </w:rPr>
            </w:pPr>
            <w:r>
              <w:rPr>
                <w:rFonts w:hint="eastAsia" w:ascii="仿宋" w:hAnsi="仿宋" w:eastAsia="仿宋" w:cs="宋体"/>
                <w:bCs/>
                <w:sz w:val="18"/>
                <w:szCs w:val="18"/>
              </w:rPr>
              <w:t xml:space="preserve">5.73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190" w:type="pct"/>
            <w:gridSpan w:val="3"/>
            <w:noWrap/>
            <w:vAlign w:val="center"/>
          </w:tcPr>
          <w:p>
            <w:pPr>
              <w:jc w:val="center"/>
              <w:rPr>
                <w:rFonts w:ascii="仿宋" w:hAnsi="仿宋" w:eastAsia="仿宋" w:cs="宋体"/>
                <w:bCs/>
                <w:sz w:val="18"/>
                <w:szCs w:val="18"/>
              </w:rPr>
            </w:pPr>
            <w:r>
              <w:rPr>
                <w:rFonts w:hint="eastAsia" w:ascii="仿宋" w:hAnsi="仿宋" w:eastAsia="仿宋" w:cs="宋体"/>
                <w:bCs/>
                <w:sz w:val="18"/>
                <w:szCs w:val="18"/>
              </w:rPr>
              <w:t>各年期地价占基准地价</w:t>
            </w:r>
          </w:p>
          <w:p>
            <w:pPr>
              <w:jc w:val="center"/>
              <w:rPr>
                <w:rFonts w:ascii="仿宋" w:hAnsi="仿宋" w:eastAsia="仿宋" w:cs="宋体"/>
                <w:bCs/>
                <w:sz w:val="18"/>
                <w:szCs w:val="18"/>
              </w:rPr>
            </w:pPr>
            <w:r>
              <w:rPr>
                <w:rFonts w:hint="eastAsia" w:ascii="仿宋" w:hAnsi="仿宋" w:eastAsia="仿宋" w:cs="宋体"/>
                <w:bCs/>
                <w:sz w:val="18"/>
                <w:szCs w:val="18"/>
              </w:rPr>
              <w:t>（最高年期）比例</w:t>
            </w:r>
          </w:p>
        </w:tc>
        <w:tc>
          <w:tcPr>
            <w:tcW w:w="1189" w:type="pct"/>
            <w:gridSpan w:val="2"/>
            <w:noWrap/>
            <w:vAlign w:val="center"/>
          </w:tcPr>
          <w:p>
            <w:pPr>
              <w:jc w:val="center"/>
              <w:rPr>
                <w:rFonts w:ascii="仿宋" w:hAnsi="仿宋" w:eastAsia="仿宋" w:cs="宋体"/>
                <w:bCs/>
                <w:sz w:val="18"/>
                <w:szCs w:val="18"/>
              </w:rPr>
            </w:pPr>
            <w:r>
              <w:rPr>
                <w:rFonts w:hint="eastAsia" w:ascii="仿宋" w:hAnsi="仿宋" w:eastAsia="仿宋" w:cs="宋体"/>
                <w:bCs/>
                <w:sz w:val="18"/>
                <w:szCs w:val="18"/>
              </w:rPr>
              <w:t>16.76%</w:t>
            </w:r>
          </w:p>
        </w:tc>
        <w:tc>
          <w:tcPr>
            <w:tcW w:w="1230" w:type="pct"/>
            <w:gridSpan w:val="2"/>
            <w:noWrap/>
            <w:vAlign w:val="center"/>
          </w:tcPr>
          <w:p>
            <w:pPr>
              <w:jc w:val="center"/>
              <w:rPr>
                <w:rFonts w:ascii="仿宋" w:hAnsi="仿宋" w:eastAsia="仿宋" w:cs="宋体"/>
                <w:bCs/>
                <w:sz w:val="18"/>
                <w:szCs w:val="18"/>
              </w:rPr>
            </w:pPr>
            <w:r>
              <w:rPr>
                <w:rFonts w:hint="eastAsia" w:ascii="仿宋" w:hAnsi="仿宋" w:eastAsia="仿宋" w:cs="宋体"/>
                <w:bCs/>
                <w:sz w:val="18"/>
                <w:szCs w:val="18"/>
              </w:rPr>
              <w:t>27.93%</w:t>
            </w:r>
          </w:p>
        </w:tc>
        <w:tc>
          <w:tcPr>
            <w:tcW w:w="1391" w:type="pct"/>
            <w:gridSpan w:val="2"/>
            <w:noWrap/>
            <w:vAlign w:val="center"/>
          </w:tcPr>
          <w:p>
            <w:pPr>
              <w:jc w:val="center"/>
              <w:rPr>
                <w:rFonts w:ascii="仿宋" w:hAnsi="仿宋" w:eastAsia="仿宋" w:cs="宋体"/>
                <w:bCs/>
                <w:sz w:val="18"/>
                <w:szCs w:val="18"/>
              </w:rPr>
            </w:pPr>
            <w:r>
              <w:rPr>
                <w:rFonts w:hint="eastAsia" w:ascii="仿宋" w:hAnsi="仿宋" w:eastAsia="仿宋" w:cs="宋体"/>
                <w:bCs/>
                <w:sz w:val="18"/>
                <w:szCs w:val="18"/>
              </w:rPr>
              <w:t>48.04%</w:t>
            </w:r>
          </w:p>
        </w:tc>
      </w:tr>
    </w:tbl>
    <w:p>
      <w:pPr>
        <w:pStyle w:val="9"/>
        <w:widowControl/>
        <w:spacing w:beforeLines="50" w:line="360" w:lineRule="auto"/>
        <w:jc w:val="center"/>
        <w:rPr>
          <w:rFonts w:ascii="仿宋" w:hAnsi="仿宋" w:eastAsia="仿宋"/>
          <w:b/>
        </w:rPr>
      </w:pPr>
      <w:r>
        <w:rPr>
          <w:rFonts w:hint="eastAsia" w:ascii="仿宋" w:hAnsi="仿宋" w:eastAsia="仿宋"/>
          <w:b/>
        </w:rPr>
        <w:t>表20 雄壁镇集镇规划区土地地价测算结果汇总表</w:t>
      </w:r>
    </w:p>
    <w:tbl>
      <w:tblPr>
        <w:tblStyle w:val="10"/>
        <w:tblW w:w="6059" w:type="pct"/>
        <w:jc w:val="center"/>
        <w:tblLayout w:type="autofit"/>
        <w:tblCellMar>
          <w:top w:w="0" w:type="dxa"/>
          <w:left w:w="108" w:type="dxa"/>
          <w:bottom w:w="0" w:type="dxa"/>
          <w:right w:w="108" w:type="dxa"/>
        </w:tblCellMar>
      </w:tblPr>
      <w:tblGrid>
        <w:gridCol w:w="913"/>
        <w:gridCol w:w="760"/>
        <w:gridCol w:w="958"/>
        <w:gridCol w:w="1142"/>
        <w:gridCol w:w="936"/>
        <w:gridCol w:w="1060"/>
        <w:gridCol w:w="1095"/>
        <w:gridCol w:w="1140"/>
        <w:gridCol w:w="1171"/>
        <w:gridCol w:w="1152"/>
      </w:tblGrid>
      <w:tr>
        <w:tblPrEx>
          <w:tblCellMar>
            <w:top w:w="0" w:type="dxa"/>
            <w:left w:w="108" w:type="dxa"/>
            <w:bottom w:w="0" w:type="dxa"/>
            <w:right w:w="108" w:type="dxa"/>
          </w:tblCellMar>
        </w:tblPrEx>
        <w:trPr>
          <w:trHeight w:val="352" w:hRule="atLeast"/>
          <w:jc w:val="center"/>
        </w:trPr>
        <w:tc>
          <w:tcPr>
            <w:tcW w:w="442" w:type="pct"/>
            <w:vMerge w:val="restart"/>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名称</w:t>
            </w:r>
          </w:p>
        </w:tc>
        <w:tc>
          <w:tcPr>
            <w:tcW w:w="368" w:type="pct"/>
            <w:vMerge w:val="restart"/>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定级类型</w:t>
            </w:r>
          </w:p>
        </w:tc>
        <w:tc>
          <w:tcPr>
            <w:tcW w:w="4190" w:type="pct"/>
            <w:gridSpan w:val="8"/>
            <w:tcBorders>
              <w:top w:val="single" w:color="auto" w:sz="8" w:space="0"/>
              <w:left w:val="nil"/>
              <w:bottom w:val="single" w:color="auto" w:sz="8"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土地类型</w:t>
            </w:r>
          </w:p>
        </w:tc>
      </w:tr>
      <w:tr>
        <w:tblPrEx>
          <w:tblCellMar>
            <w:top w:w="0" w:type="dxa"/>
            <w:left w:w="108" w:type="dxa"/>
            <w:bottom w:w="0" w:type="dxa"/>
            <w:right w:w="108" w:type="dxa"/>
          </w:tblCellMar>
        </w:tblPrEx>
        <w:trPr>
          <w:trHeight w:val="352" w:hRule="atLeast"/>
          <w:jc w:val="center"/>
        </w:trPr>
        <w:tc>
          <w:tcPr>
            <w:tcW w:w="442" w:type="pct"/>
            <w:vMerge w:val="continue"/>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p>
        </w:tc>
        <w:tc>
          <w:tcPr>
            <w:tcW w:w="368" w:type="pct"/>
            <w:vMerge w:val="continue"/>
            <w:tcBorders>
              <w:top w:val="single" w:color="auto" w:sz="8" w:space="0"/>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p>
        </w:tc>
        <w:tc>
          <w:tcPr>
            <w:tcW w:w="1017" w:type="pct"/>
            <w:gridSpan w:val="2"/>
            <w:tcBorders>
              <w:top w:val="single" w:color="auto" w:sz="8" w:space="0"/>
              <w:left w:val="nil"/>
              <w:bottom w:val="single" w:color="auto" w:sz="8" w:space="0"/>
              <w:right w:val="single" w:color="000000"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商服用地</w:t>
            </w:r>
          </w:p>
        </w:tc>
        <w:tc>
          <w:tcPr>
            <w:tcW w:w="966" w:type="pct"/>
            <w:gridSpan w:val="2"/>
            <w:tcBorders>
              <w:top w:val="single" w:color="auto" w:sz="8" w:space="0"/>
              <w:left w:val="nil"/>
              <w:bottom w:val="single" w:color="auto" w:sz="8" w:space="0"/>
              <w:right w:val="single" w:color="000000"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居住用地</w:t>
            </w:r>
          </w:p>
        </w:tc>
        <w:tc>
          <w:tcPr>
            <w:tcW w:w="1082" w:type="pct"/>
            <w:gridSpan w:val="2"/>
            <w:tcBorders>
              <w:top w:val="single" w:color="auto" w:sz="8" w:space="0"/>
              <w:left w:val="nil"/>
              <w:bottom w:val="single" w:color="auto" w:sz="8" w:space="0"/>
              <w:right w:val="single" w:color="000000"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公共管理与公共</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服务用地</w:t>
            </w:r>
          </w:p>
        </w:tc>
        <w:tc>
          <w:tcPr>
            <w:tcW w:w="1125" w:type="pct"/>
            <w:gridSpan w:val="2"/>
            <w:tcBorders>
              <w:top w:val="single" w:color="auto" w:sz="8" w:space="0"/>
              <w:left w:val="nil"/>
              <w:bottom w:val="single" w:color="auto" w:sz="8"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（50年期）</w:t>
            </w:r>
          </w:p>
        </w:tc>
      </w:tr>
      <w:tr>
        <w:tblPrEx>
          <w:tblCellMar>
            <w:top w:w="0" w:type="dxa"/>
            <w:left w:w="108" w:type="dxa"/>
            <w:bottom w:w="0" w:type="dxa"/>
            <w:right w:w="108" w:type="dxa"/>
          </w:tblCellMar>
        </w:tblPrEx>
        <w:trPr>
          <w:trHeight w:val="352" w:hRule="atLeast"/>
          <w:jc w:val="center"/>
        </w:trPr>
        <w:tc>
          <w:tcPr>
            <w:tcW w:w="442" w:type="pct"/>
            <w:vMerge w:val="restart"/>
            <w:tcBorders>
              <w:top w:val="nil"/>
              <w:left w:val="single" w:color="auto" w:sz="8" w:space="0"/>
              <w:bottom w:val="single" w:color="000000"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雄壁镇集镇规划区</w:t>
            </w:r>
          </w:p>
        </w:tc>
        <w:tc>
          <w:tcPr>
            <w:tcW w:w="36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土地级别</w:t>
            </w:r>
          </w:p>
        </w:tc>
        <w:tc>
          <w:tcPr>
            <w:tcW w:w="464"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8" w:type="pct"/>
            <w:tcBorders>
              <w:top w:val="nil"/>
              <w:left w:val="nil"/>
              <w:bottom w:val="single" w:color="auto" w:sz="8"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r>
      <w:tr>
        <w:tblPrEx>
          <w:tblCellMar>
            <w:top w:w="0" w:type="dxa"/>
            <w:left w:w="108" w:type="dxa"/>
            <w:bottom w:w="0" w:type="dxa"/>
            <w:right w:w="108" w:type="dxa"/>
          </w:tblCellMar>
        </w:tblPrEx>
        <w:trPr>
          <w:trHeight w:val="352" w:hRule="atLeast"/>
          <w:jc w:val="center"/>
        </w:trPr>
        <w:tc>
          <w:tcPr>
            <w:tcW w:w="442"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 w:val="20"/>
                <w:szCs w:val="20"/>
              </w:rPr>
            </w:pPr>
          </w:p>
        </w:tc>
        <w:tc>
          <w:tcPr>
            <w:tcW w:w="36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Ⅰ级</w:t>
            </w:r>
          </w:p>
        </w:tc>
        <w:tc>
          <w:tcPr>
            <w:tcW w:w="464"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660 </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44.00 </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562</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37.47 </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396 </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26.40 </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5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r>
      <w:tr>
        <w:tblPrEx>
          <w:tblCellMar>
            <w:top w:w="0" w:type="dxa"/>
            <w:left w:w="108" w:type="dxa"/>
            <w:bottom w:w="0" w:type="dxa"/>
            <w:right w:w="108" w:type="dxa"/>
          </w:tblCellMar>
        </w:tblPrEx>
        <w:trPr>
          <w:trHeight w:val="352" w:hRule="atLeast"/>
          <w:jc w:val="center"/>
        </w:trPr>
        <w:tc>
          <w:tcPr>
            <w:tcW w:w="442"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 w:val="20"/>
                <w:szCs w:val="20"/>
              </w:rPr>
            </w:pPr>
          </w:p>
        </w:tc>
        <w:tc>
          <w:tcPr>
            <w:tcW w:w="36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Ⅱ级</w:t>
            </w:r>
          </w:p>
        </w:tc>
        <w:tc>
          <w:tcPr>
            <w:tcW w:w="464"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457 </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30.47 </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411</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27.40 </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307 </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20.47 </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243 </w:t>
            </w:r>
          </w:p>
        </w:tc>
        <w:tc>
          <w:tcPr>
            <w:tcW w:w="55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16.20 </w:t>
            </w:r>
          </w:p>
        </w:tc>
      </w:tr>
      <w:tr>
        <w:tblPrEx>
          <w:tblCellMar>
            <w:top w:w="0" w:type="dxa"/>
            <w:left w:w="108" w:type="dxa"/>
            <w:bottom w:w="0" w:type="dxa"/>
            <w:right w:w="108" w:type="dxa"/>
          </w:tblCellMar>
        </w:tblPrEx>
        <w:trPr>
          <w:trHeight w:val="352" w:hRule="atLeast"/>
          <w:jc w:val="center"/>
        </w:trPr>
        <w:tc>
          <w:tcPr>
            <w:tcW w:w="442" w:type="pct"/>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kern w:val="0"/>
                <w:sz w:val="20"/>
                <w:szCs w:val="20"/>
              </w:rPr>
            </w:pPr>
          </w:p>
        </w:tc>
        <w:tc>
          <w:tcPr>
            <w:tcW w:w="36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Ⅲ级</w:t>
            </w:r>
          </w:p>
        </w:tc>
        <w:tc>
          <w:tcPr>
            <w:tcW w:w="464"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315 </w:t>
            </w:r>
          </w:p>
        </w:tc>
        <w:tc>
          <w:tcPr>
            <w:tcW w:w="5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21.00 </w:t>
            </w:r>
          </w:p>
        </w:tc>
        <w:tc>
          <w:tcPr>
            <w:tcW w:w="45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294 </w:t>
            </w:r>
          </w:p>
        </w:tc>
        <w:tc>
          <w:tcPr>
            <w:tcW w:w="513"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19.60 </w:t>
            </w:r>
          </w:p>
        </w:tc>
        <w:tc>
          <w:tcPr>
            <w:tcW w:w="530"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256 </w:t>
            </w:r>
          </w:p>
        </w:tc>
        <w:tc>
          <w:tcPr>
            <w:tcW w:w="552"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17.07 </w:t>
            </w:r>
          </w:p>
        </w:tc>
        <w:tc>
          <w:tcPr>
            <w:tcW w:w="567"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186</w:t>
            </w:r>
          </w:p>
        </w:tc>
        <w:tc>
          <w:tcPr>
            <w:tcW w:w="558" w:type="pct"/>
            <w:tcBorders>
              <w:top w:val="nil"/>
              <w:left w:val="nil"/>
              <w:bottom w:val="single" w:color="auto" w:sz="8" w:space="0"/>
              <w:right w:val="single" w:color="auto" w:sz="8"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12.40 </w:t>
            </w:r>
          </w:p>
        </w:tc>
      </w:tr>
    </w:tbl>
    <w:p>
      <w:pPr>
        <w:pStyle w:val="9"/>
        <w:widowControl/>
        <w:spacing w:beforeLines="50" w:line="360" w:lineRule="auto"/>
        <w:jc w:val="center"/>
        <w:rPr>
          <w:rFonts w:ascii="仿宋" w:hAnsi="仿宋" w:eastAsia="仿宋"/>
          <w:b/>
        </w:rPr>
      </w:pPr>
      <w:r>
        <w:rPr>
          <w:rFonts w:hint="eastAsia" w:ascii="仿宋" w:hAnsi="仿宋" w:eastAsia="仿宋"/>
          <w:b/>
        </w:rPr>
        <w:t>表21 师宗县雄壁镇集镇规划区租赁和弹性年期基准地价测算表</w:t>
      </w:r>
    </w:p>
    <w:tbl>
      <w:tblPr>
        <w:tblStyle w:val="10"/>
        <w:tblW w:w="61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97"/>
        <w:gridCol w:w="1226"/>
        <w:gridCol w:w="990"/>
        <w:gridCol w:w="1201"/>
        <w:gridCol w:w="1190"/>
        <w:gridCol w:w="1222"/>
        <w:gridCol w:w="809"/>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定级</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类型</w:t>
            </w:r>
          </w:p>
        </w:tc>
        <w:tc>
          <w:tcPr>
            <w:tcW w:w="568"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级别</w:t>
            </w:r>
          </w:p>
        </w:tc>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初始</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收益</w:t>
            </w:r>
          </w:p>
        </w:tc>
        <w:tc>
          <w:tcPr>
            <w:tcW w:w="1039"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10年期工矿仓储用地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083"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20年期工矿仓储用地弹性年期价格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Merge w:val="continue"/>
            <w:vAlign w:val="center"/>
          </w:tcPr>
          <w:p>
            <w:pPr>
              <w:pStyle w:val="16"/>
              <w:rPr>
                <w:rFonts w:ascii="仿宋" w:hAnsi="仿宋" w:eastAsia="仿宋" w:cs="宋体"/>
                <w:color w:val="auto"/>
                <w:kern w:val="0"/>
                <w:sz w:val="20"/>
                <w:szCs w:val="20"/>
              </w:rPr>
            </w:pPr>
          </w:p>
        </w:tc>
        <w:tc>
          <w:tcPr>
            <w:tcW w:w="582" w:type="pct"/>
            <w:vMerge w:val="continue"/>
            <w:vAlign w:val="center"/>
          </w:tcPr>
          <w:p>
            <w:pPr>
              <w:pStyle w:val="16"/>
              <w:rPr>
                <w:rFonts w:ascii="仿宋" w:hAnsi="仿宋" w:eastAsia="仿宋" w:cs="宋体"/>
                <w:color w:val="auto"/>
                <w:kern w:val="0"/>
                <w:sz w:val="20"/>
                <w:szCs w:val="20"/>
              </w:rPr>
            </w:pP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工矿仓储</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用地</w:t>
            </w: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Ⅰ级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Ⅱ级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8.48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38</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2.53 </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63</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4.20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109</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7.27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582"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Ⅲ级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6.49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29</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1.93 </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48</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3.20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83</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732" w:type="pct"/>
            <w:gridSpan w:val="3"/>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各年期地价占基准地价</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（最高年期）比例</w:t>
            </w:r>
          </w:p>
        </w:tc>
        <w:tc>
          <w:tcPr>
            <w:tcW w:w="1039"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15.62%</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25.87%</w:t>
            </w:r>
          </w:p>
        </w:tc>
        <w:tc>
          <w:tcPr>
            <w:tcW w:w="1083"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44.74%</w:t>
            </w:r>
          </w:p>
        </w:tc>
      </w:tr>
    </w:tbl>
    <w:p>
      <w:pPr>
        <w:pStyle w:val="9"/>
        <w:widowControl/>
        <w:spacing w:beforeLines="50" w:line="360" w:lineRule="auto"/>
        <w:jc w:val="center"/>
        <w:rPr>
          <w:rFonts w:ascii="仿宋" w:hAnsi="仿宋" w:eastAsia="仿宋"/>
          <w:b/>
        </w:rPr>
      </w:pPr>
      <w:r>
        <w:rPr>
          <w:rFonts w:hint="eastAsia" w:ascii="仿宋" w:hAnsi="仿宋" w:eastAsia="仿宋"/>
          <w:b/>
        </w:rPr>
        <w:t>表22 竹基镇集镇规划区土地地价测算结果汇总表</w:t>
      </w:r>
    </w:p>
    <w:tbl>
      <w:tblPr>
        <w:tblStyle w:val="10"/>
        <w:tblW w:w="6226" w:type="pct"/>
        <w:jc w:val="center"/>
        <w:tblLayout w:type="autofit"/>
        <w:tblCellMar>
          <w:top w:w="0" w:type="dxa"/>
          <w:left w:w="108" w:type="dxa"/>
          <w:bottom w:w="0" w:type="dxa"/>
          <w:right w:w="108" w:type="dxa"/>
        </w:tblCellMar>
      </w:tblPr>
      <w:tblGrid>
        <w:gridCol w:w="938"/>
        <w:gridCol w:w="781"/>
        <w:gridCol w:w="985"/>
        <w:gridCol w:w="1174"/>
        <w:gridCol w:w="961"/>
        <w:gridCol w:w="1089"/>
        <w:gridCol w:w="1125"/>
        <w:gridCol w:w="1172"/>
        <w:gridCol w:w="1203"/>
        <w:gridCol w:w="1184"/>
      </w:tblGrid>
      <w:tr>
        <w:tblPrEx>
          <w:tblCellMar>
            <w:top w:w="0" w:type="dxa"/>
            <w:left w:w="108" w:type="dxa"/>
            <w:bottom w:w="0" w:type="dxa"/>
            <w:right w:w="108" w:type="dxa"/>
          </w:tblCellMar>
        </w:tblPrEx>
        <w:trPr>
          <w:trHeight w:val="349" w:hRule="atLeast"/>
          <w:jc w:val="center"/>
        </w:trPr>
        <w:tc>
          <w:tcPr>
            <w:tcW w:w="442" w:type="pct"/>
            <w:vMerge w:val="restar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名称</w:t>
            </w:r>
          </w:p>
        </w:tc>
        <w:tc>
          <w:tcPr>
            <w:tcW w:w="368" w:type="pct"/>
            <w:vMerge w:val="restar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定级类型</w:t>
            </w:r>
          </w:p>
        </w:tc>
        <w:tc>
          <w:tcPr>
            <w:tcW w:w="4190" w:type="pct"/>
            <w:gridSpan w:val="8"/>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土地类型</w:t>
            </w:r>
          </w:p>
        </w:tc>
      </w:tr>
      <w:tr>
        <w:tblPrEx>
          <w:tblCellMar>
            <w:top w:w="0" w:type="dxa"/>
            <w:left w:w="108" w:type="dxa"/>
            <w:bottom w:w="0" w:type="dxa"/>
            <w:right w:w="108" w:type="dxa"/>
          </w:tblCellMar>
        </w:tblPrEx>
        <w:trPr>
          <w:trHeight w:val="349" w:hRule="atLeast"/>
          <w:jc w:val="center"/>
        </w:trPr>
        <w:tc>
          <w:tcPr>
            <w:tcW w:w="442" w:type="pct"/>
            <w:vMerge w:val="continue"/>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p>
        </w:tc>
        <w:tc>
          <w:tcPr>
            <w:tcW w:w="368" w:type="pct"/>
            <w:vMerge w:val="continue"/>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p>
        </w:tc>
        <w:tc>
          <w:tcPr>
            <w:tcW w:w="1017" w:type="pct"/>
            <w:gridSpan w:val="2"/>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商服用地</w:t>
            </w:r>
          </w:p>
        </w:tc>
        <w:tc>
          <w:tcPr>
            <w:tcW w:w="966" w:type="pct"/>
            <w:gridSpan w:val="2"/>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居住用地</w:t>
            </w:r>
          </w:p>
        </w:tc>
        <w:tc>
          <w:tcPr>
            <w:tcW w:w="1082" w:type="pct"/>
            <w:gridSpan w:val="2"/>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公共管理与公共</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服务用地</w:t>
            </w:r>
          </w:p>
        </w:tc>
        <w:tc>
          <w:tcPr>
            <w:tcW w:w="1125" w:type="pct"/>
            <w:gridSpan w:val="2"/>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（50年期）</w:t>
            </w:r>
          </w:p>
        </w:tc>
      </w:tr>
      <w:tr>
        <w:tblPrEx>
          <w:tblCellMar>
            <w:top w:w="0" w:type="dxa"/>
            <w:left w:w="108" w:type="dxa"/>
            <w:bottom w:w="0" w:type="dxa"/>
            <w:right w:w="108" w:type="dxa"/>
          </w:tblCellMar>
        </w:tblPrEx>
        <w:trPr>
          <w:trHeight w:val="349" w:hRule="atLeast"/>
          <w:jc w:val="center"/>
        </w:trPr>
        <w:tc>
          <w:tcPr>
            <w:tcW w:w="442" w:type="pct"/>
            <w:vMerge w:val="restar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竹基镇集镇规划区</w:t>
            </w:r>
          </w:p>
        </w:tc>
        <w:tc>
          <w:tcPr>
            <w:tcW w:w="368"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土地级别</w:t>
            </w:r>
          </w:p>
        </w:tc>
        <w:tc>
          <w:tcPr>
            <w:tcW w:w="464"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3"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453"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13"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30"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2"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67"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58"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r>
      <w:tr>
        <w:tblPrEx>
          <w:tblCellMar>
            <w:top w:w="0" w:type="dxa"/>
            <w:left w:w="108" w:type="dxa"/>
            <w:bottom w:w="0" w:type="dxa"/>
            <w:right w:w="108" w:type="dxa"/>
          </w:tblCellMar>
        </w:tblPrEx>
        <w:trPr>
          <w:trHeight w:val="349" w:hRule="atLeast"/>
          <w:jc w:val="center"/>
        </w:trPr>
        <w:tc>
          <w:tcPr>
            <w:tcW w:w="44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Ⅰ级</w:t>
            </w:r>
          </w:p>
        </w:tc>
        <w:tc>
          <w:tcPr>
            <w:tcW w:w="4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645 </w:t>
            </w:r>
          </w:p>
        </w:tc>
        <w:tc>
          <w:tcPr>
            <w:tcW w:w="5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43.00 </w:t>
            </w:r>
          </w:p>
        </w:tc>
        <w:tc>
          <w:tcPr>
            <w:tcW w:w="4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536</w:t>
            </w:r>
          </w:p>
        </w:tc>
        <w:tc>
          <w:tcPr>
            <w:tcW w:w="5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35.73 </w:t>
            </w:r>
          </w:p>
        </w:tc>
        <w:tc>
          <w:tcPr>
            <w:tcW w:w="53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374 </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24.93 </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w:t>
            </w:r>
          </w:p>
        </w:tc>
        <w:tc>
          <w:tcPr>
            <w:tcW w:w="5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w:t>
            </w:r>
          </w:p>
        </w:tc>
      </w:tr>
      <w:tr>
        <w:tblPrEx>
          <w:tblCellMar>
            <w:top w:w="0" w:type="dxa"/>
            <w:left w:w="108" w:type="dxa"/>
            <w:bottom w:w="0" w:type="dxa"/>
            <w:right w:w="108" w:type="dxa"/>
          </w:tblCellMar>
        </w:tblPrEx>
        <w:trPr>
          <w:trHeight w:val="349" w:hRule="atLeast"/>
          <w:jc w:val="center"/>
        </w:trPr>
        <w:tc>
          <w:tcPr>
            <w:tcW w:w="44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Ⅱ级</w:t>
            </w:r>
          </w:p>
        </w:tc>
        <w:tc>
          <w:tcPr>
            <w:tcW w:w="4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402 </w:t>
            </w:r>
          </w:p>
        </w:tc>
        <w:tc>
          <w:tcPr>
            <w:tcW w:w="5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26.80 </w:t>
            </w:r>
          </w:p>
        </w:tc>
        <w:tc>
          <w:tcPr>
            <w:tcW w:w="4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368</w:t>
            </w:r>
          </w:p>
        </w:tc>
        <w:tc>
          <w:tcPr>
            <w:tcW w:w="5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24.53 </w:t>
            </w:r>
          </w:p>
        </w:tc>
        <w:tc>
          <w:tcPr>
            <w:tcW w:w="53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291 </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19.40 </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235 </w:t>
            </w:r>
          </w:p>
        </w:tc>
        <w:tc>
          <w:tcPr>
            <w:tcW w:w="5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15.67 </w:t>
            </w:r>
          </w:p>
        </w:tc>
      </w:tr>
      <w:tr>
        <w:tblPrEx>
          <w:tblCellMar>
            <w:top w:w="0" w:type="dxa"/>
            <w:left w:w="108" w:type="dxa"/>
            <w:bottom w:w="0" w:type="dxa"/>
            <w:right w:w="108" w:type="dxa"/>
          </w:tblCellMar>
        </w:tblPrEx>
        <w:trPr>
          <w:trHeight w:val="349" w:hRule="atLeast"/>
          <w:jc w:val="center"/>
        </w:trPr>
        <w:tc>
          <w:tcPr>
            <w:tcW w:w="44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Ⅲ级</w:t>
            </w:r>
          </w:p>
        </w:tc>
        <w:tc>
          <w:tcPr>
            <w:tcW w:w="4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290 </w:t>
            </w:r>
          </w:p>
        </w:tc>
        <w:tc>
          <w:tcPr>
            <w:tcW w:w="5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19.33 </w:t>
            </w:r>
          </w:p>
        </w:tc>
        <w:tc>
          <w:tcPr>
            <w:tcW w:w="4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285 </w:t>
            </w:r>
          </w:p>
        </w:tc>
        <w:tc>
          <w:tcPr>
            <w:tcW w:w="5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19.00 </w:t>
            </w:r>
          </w:p>
        </w:tc>
        <w:tc>
          <w:tcPr>
            <w:tcW w:w="53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243 </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16.20 </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182</w:t>
            </w:r>
          </w:p>
        </w:tc>
        <w:tc>
          <w:tcPr>
            <w:tcW w:w="5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Cs w:val="21"/>
              </w:rPr>
              <w:t xml:space="preserve">12.13 </w:t>
            </w:r>
          </w:p>
        </w:tc>
      </w:tr>
    </w:tbl>
    <w:p>
      <w:pPr>
        <w:pStyle w:val="9"/>
        <w:widowControl/>
        <w:spacing w:beforeLines="50" w:line="360" w:lineRule="auto"/>
        <w:jc w:val="center"/>
        <w:rPr>
          <w:rFonts w:ascii="仿宋" w:hAnsi="仿宋" w:eastAsia="仿宋"/>
          <w:b/>
        </w:rPr>
      </w:pPr>
      <w:r>
        <w:rPr>
          <w:rFonts w:hint="eastAsia" w:ascii="仿宋" w:hAnsi="仿宋" w:eastAsia="仿宋"/>
          <w:b/>
        </w:rPr>
        <w:t>表23 师宗县竹基镇集镇规划区租赁和弹性年期基准地价测算表</w:t>
      </w:r>
    </w:p>
    <w:tbl>
      <w:tblPr>
        <w:tblStyle w:val="10"/>
        <w:tblW w:w="62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14"/>
        <w:gridCol w:w="1246"/>
        <w:gridCol w:w="1004"/>
        <w:gridCol w:w="1218"/>
        <w:gridCol w:w="1207"/>
        <w:gridCol w:w="1239"/>
        <w:gridCol w:w="820"/>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581"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定级</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类型</w:t>
            </w:r>
          </w:p>
        </w:tc>
        <w:tc>
          <w:tcPr>
            <w:tcW w:w="568"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土地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级别</w:t>
            </w:r>
          </w:p>
        </w:tc>
        <w:tc>
          <w:tcPr>
            <w:tcW w:w="582"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初始</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收益</w:t>
            </w:r>
          </w:p>
        </w:tc>
        <w:tc>
          <w:tcPr>
            <w:tcW w:w="1040"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5年期工矿仓储用地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10年期工矿仓储用地</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租赁价格</w:t>
            </w:r>
          </w:p>
        </w:tc>
        <w:tc>
          <w:tcPr>
            <w:tcW w:w="1083"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20年期工矿仓储用地弹性年期价格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581" w:type="pct"/>
            <w:vMerge w:val="continue"/>
            <w:vAlign w:val="center"/>
          </w:tcPr>
          <w:p>
            <w:pPr>
              <w:pStyle w:val="16"/>
              <w:rPr>
                <w:rFonts w:ascii="仿宋" w:hAnsi="仿宋" w:eastAsia="仿宋" w:cs="宋体"/>
                <w:color w:val="auto"/>
                <w:kern w:val="0"/>
                <w:sz w:val="20"/>
                <w:szCs w:val="20"/>
              </w:rPr>
            </w:pPr>
          </w:p>
        </w:tc>
        <w:tc>
          <w:tcPr>
            <w:tcW w:w="568" w:type="pct"/>
            <w:vMerge w:val="continue"/>
            <w:vAlign w:val="center"/>
          </w:tcPr>
          <w:p>
            <w:pPr>
              <w:pStyle w:val="16"/>
              <w:rPr>
                <w:rFonts w:ascii="仿宋" w:hAnsi="仿宋" w:eastAsia="仿宋" w:cs="宋体"/>
                <w:color w:val="auto"/>
                <w:kern w:val="0"/>
                <w:sz w:val="20"/>
                <w:szCs w:val="20"/>
              </w:rPr>
            </w:pPr>
          </w:p>
        </w:tc>
        <w:tc>
          <w:tcPr>
            <w:tcW w:w="582" w:type="pct"/>
            <w:vMerge w:val="continue"/>
            <w:vAlign w:val="center"/>
          </w:tcPr>
          <w:p>
            <w:pPr>
              <w:pStyle w:val="16"/>
              <w:rPr>
                <w:rFonts w:ascii="仿宋" w:hAnsi="仿宋" w:eastAsia="仿宋" w:cs="宋体"/>
                <w:color w:val="auto"/>
                <w:kern w:val="0"/>
                <w:sz w:val="20"/>
                <w:szCs w:val="20"/>
              </w:rPr>
            </w:pP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元/㎡</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581" w:type="pct"/>
            <w:vMerge w:val="restar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工矿仓储</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用地</w:t>
            </w: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Ⅰ级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581"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Ⅱ级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8.20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37</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2.47 </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61</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4.07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105</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581" w:type="pct"/>
            <w:vMerge w:val="continue"/>
            <w:vAlign w:val="center"/>
          </w:tcPr>
          <w:p>
            <w:pPr>
              <w:pStyle w:val="16"/>
              <w:rPr>
                <w:rFonts w:ascii="仿宋" w:hAnsi="仿宋" w:eastAsia="仿宋" w:cs="宋体"/>
                <w:color w:val="auto"/>
                <w:kern w:val="0"/>
                <w:sz w:val="20"/>
                <w:szCs w:val="20"/>
              </w:rPr>
            </w:pPr>
          </w:p>
        </w:tc>
        <w:tc>
          <w:tcPr>
            <w:tcW w:w="568"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Ⅲ级</w:t>
            </w:r>
          </w:p>
        </w:tc>
        <w:tc>
          <w:tcPr>
            <w:tcW w:w="582"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6.35 </w:t>
            </w:r>
          </w:p>
        </w:tc>
        <w:tc>
          <w:tcPr>
            <w:tcW w:w="4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29</w:t>
            </w:r>
          </w:p>
        </w:tc>
        <w:tc>
          <w:tcPr>
            <w:tcW w:w="57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1.93 </w:t>
            </w:r>
          </w:p>
        </w:tc>
        <w:tc>
          <w:tcPr>
            <w:tcW w:w="565"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48</w:t>
            </w:r>
          </w:p>
        </w:tc>
        <w:tc>
          <w:tcPr>
            <w:tcW w:w="580"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3.20 </w:t>
            </w:r>
          </w:p>
        </w:tc>
        <w:tc>
          <w:tcPr>
            <w:tcW w:w="384"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82</w:t>
            </w:r>
          </w:p>
        </w:tc>
        <w:tc>
          <w:tcPr>
            <w:tcW w:w="699" w:type="pct"/>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732" w:type="pct"/>
            <w:gridSpan w:val="3"/>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各年期地价占基准地价</w:t>
            </w:r>
          </w:p>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（最高年期）比例</w:t>
            </w:r>
          </w:p>
        </w:tc>
        <w:tc>
          <w:tcPr>
            <w:tcW w:w="1040"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15.84%</w:t>
            </w:r>
          </w:p>
        </w:tc>
        <w:tc>
          <w:tcPr>
            <w:tcW w:w="1145"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26.17%</w:t>
            </w:r>
          </w:p>
        </w:tc>
        <w:tc>
          <w:tcPr>
            <w:tcW w:w="1083" w:type="pct"/>
            <w:gridSpan w:val="2"/>
            <w:vAlign w:val="center"/>
          </w:tcPr>
          <w:p>
            <w:pPr>
              <w:pStyle w:val="16"/>
              <w:rPr>
                <w:rFonts w:ascii="仿宋" w:hAnsi="仿宋" w:eastAsia="仿宋" w:cs="宋体"/>
                <w:color w:val="auto"/>
                <w:kern w:val="0"/>
                <w:sz w:val="20"/>
                <w:szCs w:val="20"/>
              </w:rPr>
            </w:pPr>
            <w:r>
              <w:rPr>
                <w:rFonts w:hint="eastAsia" w:ascii="仿宋" w:hAnsi="仿宋" w:eastAsia="仿宋" w:cs="宋体"/>
                <w:color w:val="auto"/>
                <w:kern w:val="0"/>
                <w:sz w:val="20"/>
                <w:szCs w:val="20"/>
              </w:rPr>
              <w:t>44.87%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A54E6"/>
    <w:multiLevelType w:val="multilevel"/>
    <w:tmpl w:val="E2AA54E6"/>
    <w:lvl w:ilvl="0" w:tentative="0">
      <w:start w:val="5"/>
      <w:numFmt w:val="decimal"/>
      <w:suff w:val="nothing"/>
      <w:lvlText w:val="%1、"/>
      <w:lvlJc w:val="left"/>
      <w:pPr>
        <w:ind w:left="120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71740390"/>
    <w:rsid w:val="05A11650"/>
    <w:rsid w:val="0A115B62"/>
    <w:rsid w:val="64E57B6C"/>
    <w:rsid w:val="7174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实施方案正文"/>
    <w:basedOn w:val="3"/>
    <w:qFormat/>
    <w:uiPriority w:val="0"/>
    <w:pPr>
      <w:ind w:firstLine="566" w:firstLineChars="202"/>
    </w:pPr>
    <w:rPr>
      <w:rFonts w:ascii="等线" w:hAnsi="等线" w:eastAsia="等线"/>
      <w:kern w:val="2"/>
      <w:szCs w:val="28"/>
    </w:rPr>
  </w:style>
  <w:style w:type="paragraph" w:customStyle="1" w:styleId="3">
    <w:name w:val="正文 New"/>
    <w:next w:val="2"/>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Body Text"/>
    <w:basedOn w:val="1"/>
    <w:qFormat/>
    <w:uiPriority w:val="0"/>
    <w:pPr>
      <w:spacing w:after="120" w:afterLines="0" w:afterAutospacing="0"/>
    </w:pPr>
  </w:style>
  <w:style w:type="paragraph" w:styleId="6">
    <w:name w:val="Body Text Indent 2"/>
    <w:basedOn w:val="1"/>
    <w:next w:val="7"/>
    <w:qFormat/>
    <w:uiPriority w:val="0"/>
    <w:pPr>
      <w:spacing w:line="600" w:lineRule="exact"/>
      <w:ind w:left="0" w:leftChars="0"/>
    </w:pPr>
  </w:style>
  <w:style w:type="paragraph" w:styleId="7">
    <w:name w:val="Body Text First Indent"/>
    <w:basedOn w:val="5"/>
    <w:qFormat/>
    <w:uiPriority w:val="0"/>
    <w:pPr>
      <w:ind w:firstLine="420" w:firstLineChars="100"/>
    </w:pPr>
  </w:style>
  <w:style w:type="paragraph" w:styleId="8">
    <w:name w:val="Subtitle"/>
    <w:basedOn w:val="1"/>
    <w:next w:val="1"/>
    <w:qFormat/>
    <w:uiPriority w:val="0"/>
    <w:pPr>
      <w:spacing w:beforeLines="50" w:afterLines="50" w:line="360" w:lineRule="auto"/>
      <w:jc w:val="center"/>
    </w:pPr>
    <w:rPr>
      <w:rFonts w:ascii="宋体" w:hAnsi="宋体" w:eastAsia="黑体" w:cs="宋体"/>
      <w:color w:val="00B0F0"/>
      <w:kern w:val="28"/>
      <w:sz w:val="24"/>
    </w:rPr>
  </w:style>
  <w:style w:type="paragraph" w:styleId="9">
    <w:name w:val="Normal (Web)"/>
    <w:basedOn w:val="1"/>
    <w:qFormat/>
    <w:uiPriority w:val="0"/>
    <w:rPr>
      <w:sz w:val="24"/>
    </w:rPr>
  </w:style>
  <w:style w:type="paragraph" w:styleId="12">
    <w:name w:val="No Spacing"/>
    <w:qFormat/>
    <w:uiPriority w:val="99"/>
    <w:pPr>
      <w:widowControl w:val="0"/>
      <w:jc w:val="center"/>
    </w:pPr>
    <w:rPr>
      <w:rFonts w:ascii="宋体" w:hAnsi="宋体" w:eastAsia="宋体" w:cs="Times New Roman"/>
      <w:color w:val="FF00FF"/>
      <w:kern w:val="2"/>
      <w:sz w:val="21"/>
      <w:szCs w:val="22"/>
      <w:lang w:val="en-US" w:eastAsia="zh-CN" w:bidi="ar-SA"/>
    </w:rPr>
  </w:style>
  <w:style w:type="paragraph" w:customStyle="1" w:styleId="13">
    <w:name w:val="无间隔1"/>
    <w:next w:val="1"/>
    <w:qFormat/>
    <w:uiPriority w:val="1"/>
    <w:pPr>
      <w:widowControl w:val="0"/>
      <w:jc w:val="center"/>
    </w:pPr>
    <w:rPr>
      <w:rFonts w:ascii="宋体" w:hAnsi="宋体" w:eastAsia="宋体" w:cs="Times New Roman"/>
      <w:color w:val="FF00FF"/>
      <w:kern w:val="2"/>
      <w:sz w:val="21"/>
      <w:szCs w:val="22"/>
      <w:lang w:val="en-US" w:eastAsia="zh-CN" w:bidi="ar-SA"/>
    </w:rPr>
  </w:style>
  <w:style w:type="paragraph" w:customStyle="1" w:styleId="14">
    <w:name w:val="表格字体77777777"/>
    <w:basedOn w:val="12"/>
    <w:qFormat/>
    <w:uiPriority w:val="99"/>
    <w:rPr>
      <w:sz w:val="18"/>
      <w:szCs w:val="18"/>
    </w:rPr>
  </w:style>
  <w:style w:type="paragraph" w:customStyle="1" w:styleId="15">
    <w:name w:val="无间隔11"/>
    <w:qFormat/>
    <w:uiPriority w:val="0"/>
    <w:pPr>
      <w:widowControl w:val="0"/>
      <w:jc w:val="center"/>
    </w:pPr>
    <w:rPr>
      <w:rFonts w:ascii="宋体" w:hAnsi="宋体" w:eastAsia="宋体" w:cs="宋体"/>
      <w:color w:val="FF00FF"/>
      <w:kern w:val="2"/>
      <w:sz w:val="21"/>
      <w:szCs w:val="21"/>
      <w:lang w:val="en-US" w:eastAsia="zh-CN" w:bidi="ar-SA"/>
    </w:rPr>
  </w:style>
  <w:style w:type="paragraph" w:customStyle="1" w:styleId="16">
    <w:name w:val="无间隔2"/>
    <w:basedOn w:val="1"/>
    <w:qFormat/>
    <w:uiPriority w:val="0"/>
    <w:pPr>
      <w:jc w:val="center"/>
    </w:pPr>
    <w:rPr>
      <w:rFonts w:cs="Times New Roman"/>
      <w:color w:val="FF00FF"/>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2023-04-26T09:48:00Z</dcterms:created>
  <dc:creator>kikiiiam</dc:creator>
  <cp:lastModifiedBy>kikiiiam</cp:lastModifiedBy>
  <dcterms:modified xsi:type="dcterms:W3CDTF">2023-04-26T09:48:40Z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488BFA4B634C4AA79C36CD1BA3295BF4_11</vt:lpwstr>
  </property>
</Properties>
</file>