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hint="eastAsia" w:ascii="黑体" w:hAnsi="宋体" w:eastAsia="黑体" w:cs="宋体"/>
          <w:kern w:val="0"/>
          <w:sz w:val="32"/>
          <w:szCs w:val="40"/>
        </w:rPr>
      </w:pPr>
      <w:bookmarkStart w:id="0" w:name="_GoBack"/>
      <w:r>
        <w:rPr>
          <w:rFonts w:hint="eastAsia" w:ascii="黑体" w:hAnsi="宋体" w:eastAsia="黑体" w:cs="宋体"/>
          <w:kern w:val="0"/>
          <w:sz w:val="32"/>
          <w:szCs w:val="32"/>
        </w:rPr>
        <w:t>附</w:t>
      </w:r>
      <w:r>
        <w:rPr>
          <w:rFonts w:hint="eastAsia" w:ascii="黑体" w:hAnsi="宋体" w:eastAsia="黑体" w:cs="宋体"/>
          <w:kern w:val="0"/>
          <w:sz w:val="32"/>
          <w:szCs w:val="40"/>
        </w:rPr>
        <w:t>件2</w:t>
      </w:r>
    </w:p>
    <w:p>
      <w:pPr>
        <w:widowControl/>
        <w:spacing w:line="440" w:lineRule="exact"/>
        <w:rPr>
          <w:rFonts w:hint="eastAsia" w:ascii="黑体" w:hAnsi="宋体" w:eastAsia="黑体" w:cs="宋体"/>
          <w:kern w:val="0"/>
          <w:sz w:val="32"/>
          <w:szCs w:val="40"/>
        </w:rPr>
      </w:pPr>
    </w:p>
    <w:p>
      <w:pPr>
        <w:widowControl/>
        <w:spacing w:line="440" w:lineRule="exact"/>
        <w:jc w:val="center"/>
        <w:rPr>
          <w:rFonts w:hint="eastAsia" w:ascii="方正小标宋简体" w:hAnsi="方正小标宋简体" w:eastAsia="方正小标宋简体" w:cs="方正小标宋简体"/>
          <w:b w:val="0"/>
          <w:bCs/>
          <w:kern w:val="0"/>
          <w:sz w:val="40"/>
          <w:szCs w:val="40"/>
        </w:rPr>
      </w:pPr>
      <w:r>
        <w:rPr>
          <w:rFonts w:hint="eastAsia" w:ascii="方正小标宋简体" w:hAnsi="方正小标宋简体" w:eastAsia="方正小标宋简体" w:cs="方正小标宋简体"/>
          <w:b w:val="0"/>
          <w:bCs/>
          <w:kern w:val="0"/>
          <w:sz w:val="40"/>
          <w:szCs w:val="40"/>
        </w:rPr>
        <w:t>师宗县农业产业化县级重点龙头企业</w:t>
      </w:r>
      <w:r>
        <w:rPr>
          <w:rFonts w:hint="eastAsia" w:ascii="方正小标宋简体" w:hAnsi="方正小标宋简体" w:eastAsia="方正小标宋简体" w:cs="方正小标宋简体"/>
          <w:b w:val="0"/>
          <w:bCs/>
          <w:kern w:val="0"/>
          <w:sz w:val="40"/>
          <w:szCs w:val="40"/>
          <w:lang w:eastAsia="zh-CN"/>
        </w:rPr>
        <w:t>认定</w:t>
      </w:r>
      <w:r>
        <w:rPr>
          <w:rFonts w:hint="eastAsia" w:ascii="方正小标宋简体" w:hAnsi="方正小标宋简体" w:eastAsia="方正小标宋简体" w:cs="方正小标宋简体"/>
          <w:b w:val="0"/>
          <w:bCs/>
          <w:kern w:val="0"/>
          <w:sz w:val="40"/>
          <w:szCs w:val="40"/>
        </w:rPr>
        <w:t>申报表</w:t>
      </w:r>
    </w:p>
    <w:bookmarkEnd w:id="0"/>
    <w:tbl>
      <w:tblPr>
        <w:tblStyle w:val="2"/>
        <w:tblpPr w:leftFromText="180" w:rightFromText="180" w:vertAnchor="text" w:horzAnchor="page" w:tblpX="793" w:tblpY="448"/>
        <w:tblOverlap w:val="never"/>
        <w:tblW w:w="10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73"/>
        <w:gridCol w:w="1264"/>
        <w:gridCol w:w="1266"/>
        <w:gridCol w:w="191"/>
        <w:gridCol w:w="160"/>
        <w:gridCol w:w="1154"/>
        <w:gridCol w:w="1740"/>
        <w:gridCol w:w="1395"/>
        <w:gridCol w:w="1487"/>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35" w:hRule="atLeast"/>
        </w:trPr>
        <w:tc>
          <w:tcPr>
            <w:tcW w:w="1715"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企业名称</w:t>
            </w:r>
          </w:p>
        </w:tc>
        <w:tc>
          <w:tcPr>
            <w:tcW w:w="2530" w:type="dxa"/>
            <w:gridSpan w:val="2"/>
            <w:tcBorders>
              <w:top w:val="single" w:color="auto" w:sz="8" w:space="0"/>
              <w:left w:val="single" w:color="auto" w:sz="8" w:space="0"/>
              <w:bottom w:val="single" w:color="auto" w:sz="8" w:space="0"/>
              <w:right w:val="single" w:color="auto" w:sz="4" w:space="0"/>
            </w:tcBorders>
            <w:noWrap w:val="0"/>
            <w:vAlign w:val="center"/>
          </w:tcPr>
          <w:p>
            <w:pPr>
              <w:widowControl/>
              <w:spacing w:line="440" w:lineRule="exact"/>
              <w:jc w:val="center"/>
              <w:rPr>
                <w:rFonts w:hint="eastAsia" w:ascii="仿宋_GB2312" w:hAnsi="仿宋_GB2312" w:eastAsia="仿宋_GB2312" w:cs="仿宋_GB2312"/>
                <w:b w:val="0"/>
                <w:bCs/>
                <w:kern w:val="0"/>
                <w:sz w:val="28"/>
                <w:szCs w:val="28"/>
              </w:rPr>
            </w:pPr>
          </w:p>
        </w:tc>
        <w:tc>
          <w:tcPr>
            <w:tcW w:w="1505" w:type="dxa"/>
            <w:gridSpan w:val="3"/>
            <w:tcBorders>
              <w:top w:val="single" w:color="auto" w:sz="8" w:space="0"/>
              <w:left w:val="single" w:color="auto" w:sz="4" w:space="0"/>
              <w:bottom w:val="single" w:color="auto" w:sz="8" w:space="0"/>
              <w:right w:val="single" w:color="auto" w:sz="4" w:space="0"/>
            </w:tcBorders>
            <w:noWrap w:val="0"/>
            <w:vAlign w:val="center"/>
          </w:tcPr>
          <w:p>
            <w:pPr>
              <w:widowControl/>
              <w:spacing w:line="440" w:lineRule="exact"/>
              <w:jc w:val="center"/>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lang w:eastAsia="zh-CN"/>
              </w:rPr>
              <w:t>机构代码</w:t>
            </w:r>
          </w:p>
        </w:tc>
        <w:tc>
          <w:tcPr>
            <w:tcW w:w="1740" w:type="dxa"/>
            <w:tcBorders>
              <w:top w:val="single" w:color="auto" w:sz="8" w:space="0"/>
              <w:left w:val="single" w:color="auto" w:sz="4" w:space="0"/>
              <w:bottom w:val="single" w:color="auto" w:sz="8" w:space="0"/>
              <w:right w:val="single" w:color="auto" w:sz="8" w:space="0"/>
            </w:tcBorders>
            <w:noWrap w:val="0"/>
            <w:vAlign w:val="center"/>
          </w:tcPr>
          <w:p>
            <w:pPr>
              <w:widowControl/>
              <w:spacing w:line="440" w:lineRule="exact"/>
              <w:jc w:val="center"/>
              <w:rPr>
                <w:rFonts w:hint="eastAsia" w:ascii="仿宋_GB2312" w:hAnsi="仿宋_GB2312" w:eastAsia="仿宋_GB2312" w:cs="仿宋_GB2312"/>
                <w:b w:val="0"/>
                <w:bCs/>
                <w:kern w:val="0"/>
                <w:sz w:val="28"/>
                <w:szCs w:val="28"/>
                <w:lang w:eastAsia="zh-CN"/>
              </w:rPr>
            </w:pPr>
          </w:p>
        </w:tc>
        <w:tc>
          <w:tcPr>
            <w:tcW w:w="1395" w:type="dxa"/>
            <w:tcBorders>
              <w:top w:val="single" w:color="auto" w:sz="8" w:space="0"/>
              <w:left w:val="single" w:color="auto" w:sz="8" w:space="0"/>
              <w:bottom w:val="single" w:color="auto" w:sz="8" w:space="0"/>
              <w:right w:val="single" w:color="auto" w:sz="4" w:space="0"/>
            </w:tcBorders>
            <w:noWrap w:val="0"/>
            <w:vAlign w:val="center"/>
          </w:tcPr>
          <w:p>
            <w:pPr>
              <w:widowControl/>
              <w:spacing w:line="440" w:lineRule="exact"/>
              <w:jc w:val="center"/>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法人代表</w:t>
            </w:r>
          </w:p>
        </w:tc>
        <w:tc>
          <w:tcPr>
            <w:tcW w:w="1487" w:type="dxa"/>
            <w:tcBorders>
              <w:top w:val="single" w:color="auto" w:sz="8" w:space="0"/>
              <w:left w:val="single" w:color="auto" w:sz="4" w:space="0"/>
              <w:bottom w:val="single" w:color="auto" w:sz="8" w:space="0"/>
              <w:right w:val="single" w:color="auto" w:sz="8" w:space="0"/>
            </w:tcBorders>
            <w:noWrap w:val="0"/>
            <w:vAlign w:val="center"/>
          </w:tcPr>
          <w:p>
            <w:pPr>
              <w:widowControl/>
              <w:spacing w:line="440" w:lineRule="exact"/>
              <w:jc w:val="center"/>
              <w:rPr>
                <w:rFonts w:hint="eastAsia" w:ascii="仿宋_GB2312" w:hAnsi="仿宋_GB2312" w:eastAsia="仿宋_GB2312" w:cs="仿宋_GB2312"/>
                <w:b w:val="0"/>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90" w:hRule="atLeast"/>
        </w:trPr>
        <w:tc>
          <w:tcPr>
            <w:tcW w:w="1715"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通讯地址</w:t>
            </w:r>
          </w:p>
        </w:tc>
        <w:tc>
          <w:tcPr>
            <w:tcW w:w="5775" w:type="dxa"/>
            <w:gridSpan w:val="6"/>
            <w:tcBorders>
              <w:top w:val="single" w:color="auto" w:sz="8" w:space="0"/>
              <w:left w:val="single" w:color="auto" w:sz="8" w:space="0"/>
              <w:bottom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1395" w:type="dxa"/>
            <w:tcBorders>
              <w:top w:val="single" w:color="auto" w:sz="8" w:space="0"/>
              <w:left w:val="single" w:color="auto" w:sz="4" w:space="0"/>
              <w:bottom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企业类型</w:t>
            </w:r>
          </w:p>
        </w:tc>
        <w:tc>
          <w:tcPr>
            <w:tcW w:w="1487" w:type="dxa"/>
            <w:tcBorders>
              <w:top w:val="single" w:color="auto" w:sz="8" w:space="0"/>
              <w:left w:val="single" w:color="auto" w:sz="4"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17" w:hRule="atLeast"/>
        </w:trPr>
        <w:tc>
          <w:tcPr>
            <w:tcW w:w="1715"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邮政编码</w:t>
            </w:r>
          </w:p>
        </w:tc>
        <w:tc>
          <w:tcPr>
            <w:tcW w:w="1264"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1617"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kern w:val="0"/>
                <w:sz w:val="28"/>
                <w:szCs w:val="28"/>
              </w:rPr>
              <w:t>联系电话</w:t>
            </w:r>
          </w:p>
        </w:tc>
        <w:tc>
          <w:tcPr>
            <w:tcW w:w="2894"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联系人</w:t>
            </w:r>
          </w:p>
        </w:tc>
        <w:tc>
          <w:tcPr>
            <w:tcW w:w="1487"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00"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企业性质</w:t>
            </w:r>
          </w:p>
        </w:tc>
        <w:tc>
          <w:tcPr>
            <w:tcW w:w="4511" w:type="dxa"/>
            <w:gridSpan w:val="5"/>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1395"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主导产品</w:t>
            </w:r>
          </w:p>
        </w:tc>
        <w:tc>
          <w:tcPr>
            <w:tcW w:w="1487"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55"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总资产（万元）</w:t>
            </w:r>
          </w:p>
        </w:tc>
        <w:tc>
          <w:tcPr>
            <w:tcW w:w="1457"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4449" w:type="dxa"/>
            <w:gridSpan w:val="4"/>
            <w:tcBorders>
              <w:top w:val="single" w:color="auto" w:sz="4"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固定资产（万元）</w:t>
            </w:r>
          </w:p>
        </w:tc>
        <w:tc>
          <w:tcPr>
            <w:tcW w:w="1487"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00"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资产负债率（%）</w:t>
            </w:r>
          </w:p>
        </w:tc>
        <w:tc>
          <w:tcPr>
            <w:tcW w:w="1457"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4449" w:type="dxa"/>
            <w:gridSpan w:val="4"/>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销售收入（万元）</w:t>
            </w:r>
          </w:p>
        </w:tc>
        <w:tc>
          <w:tcPr>
            <w:tcW w:w="1487"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40"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利税总额（万元）</w:t>
            </w:r>
          </w:p>
        </w:tc>
        <w:tc>
          <w:tcPr>
            <w:tcW w:w="1457"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4449" w:type="dxa"/>
            <w:gridSpan w:val="4"/>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上交税金（含减免税）（万元）</w:t>
            </w:r>
          </w:p>
        </w:tc>
        <w:tc>
          <w:tcPr>
            <w:tcW w:w="1487"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40"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银行信用等级</w:t>
            </w:r>
          </w:p>
        </w:tc>
        <w:tc>
          <w:tcPr>
            <w:tcW w:w="1457"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4449" w:type="dxa"/>
            <w:gridSpan w:val="4"/>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银行授信额度（万元）</w:t>
            </w:r>
          </w:p>
        </w:tc>
        <w:tc>
          <w:tcPr>
            <w:tcW w:w="1487" w:type="dxa"/>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27"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带动农户（户）</w:t>
            </w:r>
          </w:p>
        </w:tc>
        <w:tc>
          <w:tcPr>
            <w:tcW w:w="1457" w:type="dxa"/>
            <w:gridSpan w:val="2"/>
            <w:tcBorders>
              <w:top w:val="single" w:color="auto" w:sz="8" w:space="0"/>
              <w:left w:val="single" w:color="auto" w:sz="8" w:space="0"/>
              <w:bottom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4449" w:type="dxa"/>
            <w:gridSpan w:val="4"/>
            <w:tcBorders>
              <w:top w:val="single" w:color="auto" w:sz="8" w:space="0"/>
              <w:left w:val="single" w:color="auto" w:sz="4" w:space="0"/>
              <w:bottom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户均增收（元）</w:t>
            </w:r>
          </w:p>
        </w:tc>
        <w:tc>
          <w:tcPr>
            <w:tcW w:w="1487" w:type="dxa"/>
            <w:tcBorders>
              <w:top w:val="single" w:color="auto" w:sz="8" w:space="0"/>
              <w:left w:val="single" w:color="auto" w:sz="4"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13"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产品产销率（％）</w:t>
            </w:r>
          </w:p>
        </w:tc>
        <w:tc>
          <w:tcPr>
            <w:tcW w:w="1457" w:type="dxa"/>
            <w:gridSpan w:val="2"/>
            <w:tcBorders>
              <w:top w:val="single" w:color="auto" w:sz="8" w:space="0"/>
              <w:left w:val="single" w:color="auto" w:sz="8" w:space="0"/>
              <w:bottom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b w:val="0"/>
                <w:bCs/>
                <w:sz w:val="28"/>
                <w:szCs w:val="28"/>
              </w:rPr>
            </w:pPr>
          </w:p>
        </w:tc>
        <w:tc>
          <w:tcPr>
            <w:tcW w:w="4449" w:type="dxa"/>
            <w:gridSpan w:val="4"/>
            <w:tcBorders>
              <w:top w:val="single" w:color="auto" w:sz="8" w:space="0"/>
              <w:left w:val="single" w:color="auto" w:sz="4" w:space="0"/>
              <w:bottom w:val="single" w:color="auto" w:sz="8" w:space="0"/>
              <w:right w:val="single" w:color="auto" w:sz="4" w:space="0"/>
            </w:tcBorders>
            <w:noWrap w:val="0"/>
            <w:vAlign w:val="center"/>
          </w:tcPr>
          <w:p>
            <w:pPr>
              <w:spacing w:line="4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专业批发市场年交易额（万元）</w:t>
            </w:r>
          </w:p>
        </w:tc>
        <w:tc>
          <w:tcPr>
            <w:tcW w:w="1487" w:type="dxa"/>
            <w:tcBorders>
              <w:top w:val="single" w:color="auto" w:sz="8" w:space="0"/>
              <w:left w:val="single" w:color="auto" w:sz="4" w:space="0"/>
              <w:bottom w:val="single" w:color="auto" w:sz="8" w:space="0"/>
              <w:right w:val="single" w:color="auto" w:sz="8" w:space="0"/>
            </w:tcBorders>
            <w:noWrap w:val="0"/>
            <w:vAlign w:val="center"/>
          </w:tcPr>
          <w:p>
            <w:pPr>
              <w:spacing w:line="440" w:lineRule="exact"/>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3" w:hRule="atLeast"/>
        </w:trPr>
        <w:tc>
          <w:tcPr>
            <w:tcW w:w="2979" w:type="dxa"/>
            <w:gridSpan w:val="3"/>
            <w:tcBorders>
              <w:top w:val="single" w:color="auto" w:sz="8" w:space="0"/>
              <w:left w:val="single" w:color="auto" w:sz="8" w:space="0"/>
              <w:bottom w:val="single" w:color="auto" w:sz="8" w:space="0"/>
              <w:right w:val="single" w:color="auto" w:sz="4" w:space="0"/>
            </w:tcBorders>
            <w:noWrap w:val="0"/>
            <w:vAlign w:val="center"/>
          </w:tcPr>
          <w:p>
            <w:pPr>
              <w:spacing w:line="440" w:lineRule="exact"/>
              <w:rPr>
                <w:rFonts w:hint="eastAsia" w:ascii="仿宋_GB2312" w:hAnsi="仿宋_GB2312" w:eastAsia="仿宋_GB2312" w:cs="仿宋_GB2312"/>
                <w:b w:val="0"/>
                <w:bCs/>
                <w:color w:val="000000"/>
                <w:w w:val="90"/>
                <w:sz w:val="28"/>
                <w:szCs w:val="28"/>
              </w:rPr>
            </w:pPr>
            <w:r>
              <w:rPr>
                <w:rFonts w:hint="eastAsia" w:ascii="仿宋_GB2312" w:hAnsi="仿宋_GB2312" w:eastAsia="仿宋_GB2312" w:cs="仿宋_GB2312"/>
                <w:b w:val="0"/>
                <w:bCs/>
                <w:color w:val="000000"/>
                <w:spacing w:val="-6"/>
                <w:w w:val="90"/>
                <w:sz w:val="28"/>
                <w:szCs w:val="28"/>
              </w:rPr>
              <w:t>农产品</w:t>
            </w:r>
            <w:r>
              <w:rPr>
                <w:rFonts w:hint="eastAsia" w:ascii="仿宋_GB2312" w:hAnsi="仿宋_GB2312" w:eastAsia="仿宋_GB2312" w:cs="仿宋_GB2312"/>
                <w:b w:val="0"/>
                <w:bCs/>
                <w:color w:val="000000"/>
                <w:spacing w:val="-6"/>
                <w:w w:val="90"/>
                <w:sz w:val="28"/>
                <w:szCs w:val="28"/>
                <w:lang w:eastAsia="zh-CN"/>
              </w:rPr>
              <w:t>生产、</w:t>
            </w:r>
            <w:r>
              <w:rPr>
                <w:rFonts w:hint="eastAsia" w:ascii="仿宋_GB2312" w:hAnsi="仿宋_GB2312" w:eastAsia="仿宋_GB2312" w:cs="仿宋_GB2312"/>
                <w:b w:val="0"/>
                <w:bCs/>
                <w:color w:val="000000"/>
                <w:spacing w:val="-6"/>
                <w:w w:val="90"/>
                <w:sz w:val="28"/>
                <w:szCs w:val="28"/>
              </w:rPr>
              <w:t>加工、流通</w:t>
            </w:r>
            <w:r>
              <w:rPr>
                <w:rFonts w:hint="eastAsia" w:ascii="仿宋_GB2312" w:hAnsi="仿宋_GB2312" w:eastAsia="仿宋_GB2312" w:cs="仿宋_GB2312"/>
                <w:b w:val="0"/>
                <w:bCs/>
                <w:color w:val="000000"/>
                <w:spacing w:val="-6"/>
                <w:w w:val="90"/>
                <w:sz w:val="28"/>
                <w:szCs w:val="28"/>
                <w:lang w:eastAsia="zh-CN"/>
              </w:rPr>
              <w:t>、服务的销售收入占总销售收入比例</w:t>
            </w:r>
            <w:r>
              <w:rPr>
                <w:rFonts w:hint="eastAsia" w:ascii="仿宋_GB2312" w:hAnsi="仿宋_GB2312" w:eastAsia="仿宋_GB2312" w:cs="仿宋_GB2312"/>
                <w:b w:val="0"/>
                <w:bCs/>
                <w:color w:val="000000"/>
                <w:w w:val="90"/>
                <w:sz w:val="28"/>
                <w:szCs w:val="28"/>
              </w:rPr>
              <w:t>（％）</w:t>
            </w:r>
          </w:p>
        </w:tc>
        <w:tc>
          <w:tcPr>
            <w:tcW w:w="1457" w:type="dxa"/>
            <w:gridSpan w:val="2"/>
            <w:tcBorders>
              <w:top w:val="single" w:color="auto" w:sz="8" w:space="0"/>
              <w:left w:val="single" w:color="auto" w:sz="4" w:space="0"/>
              <w:bottom w:val="single" w:color="auto" w:sz="8" w:space="0"/>
              <w:right w:val="single" w:color="auto" w:sz="4" w:space="0"/>
            </w:tcBorders>
            <w:noWrap w:val="0"/>
            <w:vAlign w:val="center"/>
          </w:tcPr>
          <w:p>
            <w:pPr>
              <w:spacing w:line="440" w:lineRule="exact"/>
              <w:jc w:val="center"/>
              <w:rPr>
                <w:rFonts w:hint="eastAsia" w:ascii="仿宋_GB2312" w:hAnsi="仿宋_GB2312" w:eastAsia="仿宋_GB2312" w:cs="仿宋_GB2312"/>
                <w:b w:val="0"/>
                <w:bCs/>
                <w:color w:val="000000"/>
                <w:sz w:val="28"/>
                <w:szCs w:val="28"/>
              </w:rPr>
            </w:pPr>
          </w:p>
        </w:tc>
        <w:tc>
          <w:tcPr>
            <w:tcW w:w="4449" w:type="dxa"/>
            <w:gridSpan w:val="4"/>
            <w:tcBorders>
              <w:top w:val="single" w:color="auto" w:sz="8" w:space="0"/>
              <w:left w:val="single" w:color="auto" w:sz="4" w:space="0"/>
              <w:bottom w:val="single" w:color="auto" w:sz="8" w:space="0"/>
              <w:right w:val="single" w:color="auto" w:sz="4" w:space="0"/>
            </w:tcBorders>
            <w:noWrap w:val="0"/>
            <w:vAlign w:val="center"/>
          </w:tcPr>
          <w:p>
            <w:pPr>
              <w:spacing w:line="440" w:lineRule="exact"/>
              <w:rPr>
                <w:rFonts w:hint="default" w:ascii="仿宋_GB2312" w:hAnsi="仿宋_GB2312" w:eastAsia="仿宋_GB2312" w:cs="仿宋_GB2312"/>
                <w:b w:val="0"/>
                <w:bCs/>
                <w:color w:val="000000"/>
                <w:w w:val="90"/>
                <w:sz w:val="28"/>
                <w:szCs w:val="28"/>
                <w:lang w:val="en-US" w:eastAsia="zh-CN"/>
              </w:rPr>
            </w:pPr>
            <w:r>
              <w:rPr>
                <w:rFonts w:hint="eastAsia" w:ascii="仿宋_GB2312" w:hAnsi="仿宋_GB2312" w:eastAsia="仿宋_GB2312" w:cs="仿宋_GB2312"/>
                <w:b w:val="0"/>
                <w:bCs/>
                <w:color w:val="000000"/>
                <w:spacing w:val="-14"/>
                <w:w w:val="90"/>
                <w:sz w:val="28"/>
                <w:szCs w:val="28"/>
                <w:lang w:eastAsia="zh-CN"/>
              </w:rPr>
              <w:t>通过订立合同、入股和合作方式采购的原料或购进的货物点所需原料量或所销售货物量的比例（</w:t>
            </w:r>
            <w:r>
              <w:rPr>
                <w:rFonts w:hint="eastAsia" w:ascii="仿宋_GB2312" w:hAnsi="仿宋_GB2312" w:eastAsia="仿宋_GB2312" w:cs="仿宋_GB2312"/>
                <w:b w:val="0"/>
                <w:bCs/>
                <w:color w:val="000000"/>
                <w:spacing w:val="-14"/>
                <w:w w:val="90"/>
                <w:sz w:val="28"/>
                <w:szCs w:val="28"/>
                <w:lang w:val="en-US" w:eastAsia="zh-CN"/>
              </w:rPr>
              <w:t>%）</w:t>
            </w:r>
          </w:p>
        </w:tc>
        <w:tc>
          <w:tcPr>
            <w:tcW w:w="1487" w:type="dxa"/>
            <w:tcBorders>
              <w:top w:val="single" w:color="auto" w:sz="8" w:space="0"/>
              <w:left w:val="single" w:color="auto" w:sz="4"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23"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“三品一标”</w:t>
            </w:r>
            <w:r>
              <w:rPr>
                <w:rFonts w:hint="eastAsia" w:ascii="仿宋_GB2312" w:hAnsi="仿宋_GB2312" w:eastAsia="仿宋_GB2312" w:cs="仿宋_GB2312"/>
                <w:b w:val="0"/>
                <w:bCs/>
                <w:sz w:val="28"/>
                <w:szCs w:val="28"/>
              </w:rPr>
              <w:t>认证情况</w:t>
            </w:r>
          </w:p>
        </w:tc>
        <w:tc>
          <w:tcPr>
            <w:tcW w:w="7393" w:type="dxa"/>
            <w:gridSpan w:val="7"/>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83"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环保情况</w:t>
            </w:r>
          </w:p>
        </w:tc>
        <w:tc>
          <w:tcPr>
            <w:tcW w:w="7393" w:type="dxa"/>
            <w:gridSpan w:val="7"/>
            <w:tcBorders>
              <w:top w:val="single" w:color="auto" w:sz="8" w:space="0"/>
              <w:left w:val="single" w:color="auto" w:sz="8" w:space="0"/>
              <w:bottom w:val="single" w:color="auto" w:sz="8" w:space="0"/>
              <w:right w:val="single" w:color="auto" w:sz="8" w:space="0"/>
            </w:tcBorders>
            <w:noWrap w:val="0"/>
            <w:vAlign w:val="center"/>
          </w:tcPr>
          <w:p>
            <w:pPr>
              <w:spacing w:line="440" w:lineRule="exact"/>
              <w:jc w:val="center"/>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85" w:hRule="atLeast"/>
        </w:trPr>
        <w:tc>
          <w:tcPr>
            <w:tcW w:w="2979" w:type="dxa"/>
            <w:gridSpan w:val="3"/>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44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是否拥有自主知识</w:t>
            </w: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eastAsia="仿宋_GB2312" w:cs="仿宋_GB2312"/>
                <w:b w:val="0"/>
                <w:bCs/>
                <w:sz w:val="28"/>
                <w:szCs w:val="28"/>
              </w:rPr>
              <w:t>产权或专利</w:t>
            </w:r>
          </w:p>
        </w:tc>
        <w:tc>
          <w:tcPr>
            <w:tcW w:w="7393" w:type="dxa"/>
            <w:gridSpan w:val="7"/>
            <w:tcBorders>
              <w:top w:val="single" w:color="auto" w:sz="8" w:space="0"/>
              <w:left w:val="single" w:color="auto" w:sz="8" w:space="0"/>
              <w:bottom w:val="single" w:color="auto" w:sz="8" w:space="0"/>
              <w:right w:val="single" w:color="auto" w:sz="8" w:space="0"/>
            </w:tcBorders>
            <w:noWrap w:val="0"/>
            <w:vAlign w:val="center"/>
          </w:tcPr>
          <w:p>
            <w:pPr>
              <w:spacing w:line="440" w:lineRule="exact"/>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42" w:type="dxa"/>
            <w:tcBorders>
              <w:right w:val="single" w:color="auto" w:sz="4" w:space="0"/>
            </w:tcBorders>
            <w:noWrap w:val="0"/>
            <w:vAlign w:val="center"/>
          </w:tcPr>
          <w:p>
            <w:pPr>
              <w:ind w:right="906"/>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lang w:eastAsia="zh-CN"/>
              </w:rPr>
              <w:t>企业</w:t>
            </w:r>
          </w:p>
          <w:p>
            <w:pPr>
              <w:ind w:right="513"/>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基本</w:t>
            </w:r>
          </w:p>
          <w:p>
            <w:pPr>
              <w:ind w:right="513"/>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kern w:val="0"/>
                <w:sz w:val="28"/>
                <w:szCs w:val="28"/>
              </w:rPr>
              <w:t>情况</w:t>
            </w:r>
          </w:p>
        </w:tc>
        <w:tc>
          <w:tcPr>
            <w:tcW w:w="9747" w:type="dxa"/>
            <w:gridSpan w:val="10"/>
            <w:tcBorders>
              <w:left w:val="single" w:color="auto" w:sz="4" w:space="0"/>
            </w:tcBorders>
            <w:noWrap w:val="0"/>
            <w:vAlign w:val="top"/>
          </w:tcPr>
          <w:p>
            <w:pPr>
              <w:rPr>
                <w:rFonts w:hint="eastAsia" w:ascii="仿宋_GB2312" w:hAnsi="仿宋_GB2312" w:eastAsia="仿宋_GB2312" w:cs="仿宋_GB2312"/>
                <w:b w:val="0"/>
                <w:bCs/>
                <w:kern w:val="0"/>
                <w:sz w:val="36"/>
                <w:szCs w:val="36"/>
              </w:rPr>
            </w:pPr>
          </w:p>
          <w:p>
            <w:pPr>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36"/>
                <w:szCs w:val="36"/>
              </w:rPr>
              <w:t xml:space="preserve">                 </w:t>
            </w:r>
            <w:r>
              <w:rPr>
                <w:rFonts w:hint="eastAsia" w:ascii="仿宋_GB2312" w:hAnsi="仿宋_GB2312" w:eastAsia="仿宋_GB2312" w:cs="仿宋_GB2312"/>
                <w:b w:val="0"/>
                <w:bCs/>
                <w:kern w:val="0"/>
                <w:sz w:val="24"/>
                <w:szCs w:val="24"/>
              </w:rPr>
              <w:t xml:space="preserve"> </w:t>
            </w:r>
          </w:p>
          <w:p>
            <w:pPr>
              <w:rPr>
                <w:rFonts w:hint="eastAsia" w:ascii="仿宋_GB2312" w:hAnsi="仿宋_GB2312" w:eastAsia="仿宋_GB2312" w:cs="仿宋_GB2312"/>
                <w:b w:val="0"/>
                <w:bCs/>
                <w:kern w:val="0"/>
                <w:sz w:val="24"/>
                <w:szCs w:val="24"/>
              </w:rPr>
            </w:pPr>
          </w:p>
          <w:p>
            <w:pPr>
              <w:rPr>
                <w:rFonts w:hint="eastAsia" w:ascii="仿宋_GB2312" w:hAnsi="仿宋_GB2312" w:eastAsia="仿宋_GB2312" w:cs="仿宋_GB2312"/>
                <w:b w:val="0"/>
                <w:bCs/>
                <w:kern w:val="0"/>
                <w:sz w:val="24"/>
                <w:szCs w:val="24"/>
              </w:rPr>
            </w:pPr>
          </w:p>
          <w:p>
            <w:pP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 xml:space="preserve">            </w:t>
            </w:r>
          </w:p>
          <w:p>
            <w:pPr>
              <w:rPr>
                <w:rFonts w:hint="eastAsia" w:ascii="仿宋_GB2312" w:hAnsi="仿宋_GB2312" w:eastAsia="仿宋_GB2312" w:cs="仿宋_GB2312"/>
                <w:b w:val="0"/>
                <w:bCs/>
                <w:kern w:val="0"/>
                <w:sz w:val="24"/>
                <w:szCs w:val="24"/>
              </w:rPr>
            </w:pPr>
          </w:p>
          <w:p>
            <w:pPr>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 xml:space="preserve"> </w:t>
            </w: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p>
          <w:p>
            <w:pPr>
              <w:ind w:firstLine="4233" w:firstLineChars="1764"/>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 xml:space="preserve">   </w:t>
            </w:r>
            <w:r>
              <w:rPr>
                <w:rFonts w:hint="eastAsia" w:ascii="仿宋_GB2312" w:hAnsi="仿宋_GB2312" w:eastAsia="仿宋_GB2312" w:cs="仿宋_GB2312"/>
                <w:b w:val="0"/>
                <w:bCs/>
                <w:sz w:val="24"/>
                <w:szCs w:val="24"/>
              </w:rPr>
              <w:t>申报企业：（盖章）</w:t>
            </w:r>
          </w:p>
          <w:p>
            <w:pPr>
              <w:ind w:left="78"/>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 xml:space="preserve">        </w:t>
            </w:r>
          </w:p>
          <w:p>
            <w:pPr>
              <w:ind w:left="78"/>
              <w:rPr>
                <w:rFonts w:hint="eastAsia" w:ascii="仿宋_GB2312" w:hAnsi="仿宋_GB2312" w:eastAsia="仿宋_GB2312" w:cs="仿宋_GB2312"/>
                <w:b w:val="0"/>
                <w:bCs/>
                <w:kern w:val="0"/>
                <w:sz w:val="36"/>
                <w:szCs w:val="36"/>
              </w:rPr>
            </w:pPr>
            <w:r>
              <w:rPr>
                <w:rFonts w:hint="eastAsia" w:ascii="仿宋_GB2312" w:hAnsi="仿宋_GB2312" w:eastAsia="仿宋_GB2312" w:cs="仿宋_GB2312"/>
                <w:b w:val="0"/>
                <w:bCs/>
                <w:kern w:val="0"/>
                <w:sz w:val="24"/>
                <w:szCs w:val="24"/>
              </w:rPr>
              <w:t xml:space="preserve">                                          </w:t>
            </w:r>
            <w:r>
              <w:rPr>
                <w:rFonts w:hint="eastAsia" w:ascii="仿宋_GB2312" w:hAnsi="仿宋_GB2312" w:eastAsia="仿宋_GB2312" w:cs="仿宋_GB2312"/>
                <w:b w:val="0"/>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10389" w:type="dxa"/>
            <w:gridSpan w:val="11"/>
            <w:tcBorders>
              <w:bottom w:val="single" w:color="auto" w:sz="4" w:space="0"/>
            </w:tcBorders>
            <w:noWrap w:val="0"/>
            <w:vAlign w:val="top"/>
          </w:tcPr>
          <w:p>
            <w:pPr>
              <w:rPr>
                <w:rFonts w:hint="eastAsia" w:ascii="仿宋_GB2312" w:hAnsi="仿宋_GB2312" w:eastAsia="仿宋_GB2312" w:cs="仿宋_GB2312"/>
                <w:b w:val="0"/>
                <w:bCs/>
                <w:sz w:val="28"/>
                <w:szCs w:val="24"/>
              </w:rPr>
            </w:pPr>
            <w:r>
              <w:rPr>
                <w:rFonts w:hint="eastAsia" w:ascii="仿宋_GB2312" w:hAnsi="仿宋_GB2312" w:eastAsia="仿宋_GB2312" w:cs="仿宋_GB2312"/>
                <w:b w:val="0"/>
                <w:bCs/>
                <w:sz w:val="28"/>
                <w:szCs w:val="28"/>
                <w:lang w:eastAsia="zh-CN"/>
              </w:rPr>
              <w:t>县</w:t>
            </w:r>
            <w:r>
              <w:rPr>
                <w:rFonts w:hint="eastAsia" w:ascii="仿宋_GB2312" w:hAnsi="仿宋_GB2312" w:eastAsia="仿宋_GB2312" w:cs="仿宋_GB2312"/>
                <w:b w:val="0"/>
                <w:bCs/>
                <w:sz w:val="28"/>
                <w:szCs w:val="28"/>
              </w:rPr>
              <w:t>农业产业化领导小组办公室</w:t>
            </w:r>
            <w:r>
              <w:rPr>
                <w:rFonts w:hint="eastAsia" w:ascii="仿宋_GB2312" w:hAnsi="仿宋_GB2312" w:eastAsia="仿宋_GB2312" w:cs="仿宋_GB2312"/>
                <w:b w:val="0"/>
                <w:bCs/>
                <w:sz w:val="28"/>
                <w:szCs w:val="24"/>
              </w:rPr>
              <w:t>意见：</w:t>
            </w:r>
          </w:p>
          <w:p>
            <w:pPr>
              <w:rPr>
                <w:rFonts w:hint="eastAsia" w:ascii="仿宋_GB2312" w:hAnsi="仿宋_GB2312" w:eastAsia="仿宋_GB2312" w:cs="仿宋_GB2312"/>
                <w:b w:val="0"/>
                <w:bCs/>
                <w:sz w:val="28"/>
                <w:szCs w:val="24"/>
              </w:rPr>
            </w:pPr>
          </w:p>
          <w:p>
            <w:pPr>
              <w:rPr>
                <w:rFonts w:hint="eastAsia" w:ascii="仿宋_GB2312" w:hAnsi="仿宋_GB2312" w:eastAsia="仿宋_GB2312" w:cs="仿宋_GB2312"/>
                <w:b w:val="0"/>
                <w:bCs/>
                <w:sz w:val="28"/>
                <w:szCs w:val="24"/>
              </w:rPr>
            </w:pPr>
          </w:p>
          <w:p>
            <w:pPr>
              <w:rPr>
                <w:rFonts w:hint="eastAsia" w:ascii="仿宋_GB2312" w:hAnsi="仿宋_GB2312" w:eastAsia="仿宋_GB2312" w:cs="仿宋_GB2312"/>
                <w:b w:val="0"/>
                <w:bCs/>
                <w:sz w:val="28"/>
                <w:szCs w:val="24"/>
              </w:rPr>
            </w:pPr>
          </w:p>
          <w:p>
            <w:pPr>
              <w:ind w:firstLine="4172" w:firstLineChars="149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val="0"/>
                <w:bCs/>
                <w:sz w:val="28"/>
                <w:szCs w:val="24"/>
              </w:rPr>
              <w:t>领导签字：                  盖章</w:t>
            </w:r>
          </w:p>
        </w:tc>
      </w:tr>
    </w:tbl>
    <w:p>
      <w:pPr>
        <w:spacing w:line="460" w:lineRule="exact"/>
        <w:ind w:left="-540" w:leftChars="-257" w:firstLine="315" w:firstLineChars="150"/>
        <w:rPr>
          <w:rFonts w:hint="eastAsia" w:ascii="仿宋_GB2312" w:hAnsi="宋体" w:eastAsia="仿宋_GB2312"/>
          <w:sz w:val="24"/>
        </w:rPr>
      </w:pPr>
      <w:r>
        <w:rPr>
          <w:rFonts w:hint="eastAsia"/>
          <w:szCs w:val="21"/>
        </w:rPr>
        <w:t>注：</w:t>
      </w:r>
      <w:r>
        <w:rPr>
          <w:rFonts w:hint="eastAsia" w:ascii="仿宋_GB2312" w:hAnsi="宋体" w:eastAsia="仿宋_GB2312" w:cs="Times New Roman"/>
          <w:sz w:val="24"/>
          <w:lang w:val="en-US" w:eastAsia="zh-CN"/>
        </w:rPr>
        <w:t xml:space="preserve"> 1、企业类型：种植、养殖、加工、中介、专业批发市场。</w:t>
      </w:r>
      <w:r>
        <w:rPr>
          <w:rFonts w:hint="eastAsia"/>
          <w:szCs w:val="21"/>
        </w:rPr>
        <w:t>2、</w:t>
      </w:r>
      <w:r>
        <w:rPr>
          <w:rFonts w:hint="eastAsia" w:ascii="仿宋_GB2312" w:hAnsi="宋体" w:eastAsia="仿宋_GB2312"/>
          <w:sz w:val="24"/>
          <w:lang w:val="en-US" w:eastAsia="zh-CN"/>
        </w:rPr>
        <w:t>企业性质以最大股东性质，选择民营、国有、集体、外资、台资中的一种；3.</w:t>
      </w:r>
      <w:r>
        <w:rPr>
          <w:rFonts w:hint="eastAsia" w:ascii="仿宋_GB2312" w:hAnsi="宋体" w:eastAsia="仿宋_GB2312"/>
          <w:sz w:val="24"/>
        </w:rPr>
        <w:t>此表数据为20</w:t>
      </w:r>
      <w:r>
        <w:rPr>
          <w:rFonts w:hint="eastAsia" w:ascii="仿宋_GB2312" w:hAnsi="宋体" w:eastAsia="仿宋_GB2312"/>
          <w:sz w:val="24"/>
          <w:lang w:val="en-US" w:eastAsia="zh-CN"/>
        </w:rPr>
        <w:t>20</w:t>
      </w:r>
      <w:r>
        <w:rPr>
          <w:rFonts w:hint="eastAsia" w:ascii="仿宋_GB2312" w:hAnsi="宋体" w:eastAsia="仿宋_GB2312"/>
          <w:sz w:val="24"/>
        </w:rPr>
        <w:t>年情况，必须与相关证明材料保持一致，</w:t>
      </w:r>
      <w:r>
        <w:rPr>
          <w:rFonts w:hint="eastAsia" w:ascii="仿宋_GB2312" w:hAnsi="宋体" w:eastAsia="仿宋_GB2312"/>
          <w:sz w:val="24"/>
          <w:lang w:eastAsia="zh-CN"/>
        </w:rPr>
        <w:t>装订申报材料时本表为</w:t>
      </w:r>
      <w:r>
        <w:rPr>
          <w:rFonts w:hint="eastAsia" w:ascii="仿宋_GB2312" w:hAnsi="宋体" w:eastAsia="仿宋_GB2312"/>
          <w:sz w:val="24"/>
        </w:rPr>
        <w:t>1页请双面打印。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96966"/>
    <w:rsid w:val="22B9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2021-10-12T14:33:00Z</dcterms:created>
  <dc:creator>木易</dc:creator>
  <cp:lastModifiedBy>木易</cp:lastModifiedBy>
  <dcterms:modified xsi:type="dcterms:W3CDTF">2021-10-12T14:34:26Z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DFD8E1D90F5F4AB0B02D1072070B1620</vt:lpwstr>
  </property>
</Properties>
</file>